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DCBEC" w14:textId="77777777" w:rsidR="008E7A58" w:rsidRPr="002775ED" w:rsidRDefault="00325812">
      <w:pPr>
        <w:jc w:val="center"/>
        <w:rPr>
          <w:b/>
          <w:sz w:val="32"/>
          <w:szCs w:val="24"/>
          <w:lang w:val="en-US"/>
        </w:rPr>
      </w:pPr>
      <w:r>
        <w:rPr>
          <w:b/>
          <w:sz w:val="32"/>
          <w:szCs w:val="24"/>
          <w:lang w:val="en-US"/>
        </w:rPr>
        <w:t>GUIDELINES FOR THE AUTHORS</w:t>
      </w:r>
    </w:p>
    <w:p w14:paraId="70350375" w14:textId="77777777" w:rsidR="008E7A58" w:rsidRPr="002775ED" w:rsidRDefault="008E7A58">
      <w:pPr>
        <w:jc w:val="center"/>
        <w:rPr>
          <w:b/>
          <w:sz w:val="32"/>
          <w:lang w:val="en-US"/>
        </w:rPr>
      </w:pPr>
    </w:p>
    <w:p w14:paraId="3CD2A0D5" w14:textId="77777777" w:rsidR="008E7A58" w:rsidRPr="002775ED" w:rsidRDefault="00325812">
      <w:pPr>
        <w:jc w:val="center"/>
        <w:rPr>
          <w:b/>
          <w:sz w:val="32"/>
          <w:lang w:val="en-US"/>
        </w:rPr>
      </w:pPr>
      <w:r>
        <w:rPr>
          <w:b/>
          <w:sz w:val="32"/>
          <w:lang w:val="en-US"/>
        </w:rPr>
        <w:t>Aquatic Bioresources &amp; Environment</w:t>
      </w:r>
    </w:p>
    <w:p w14:paraId="7770D2A2" w14:textId="77777777" w:rsidR="008E7A58" w:rsidRPr="002775ED" w:rsidRDefault="00325812">
      <w:pPr>
        <w:jc w:val="center"/>
        <w:rPr>
          <w:b/>
          <w:sz w:val="24"/>
          <w:szCs w:val="24"/>
          <w:lang w:val="en-US"/>
        </w:rPr>
      </w:pPr>
      <w:r>
        <w:rPr>
          <w:b/>
          <w:sz w:val="24"/>
          <w:szCs w:val="24"/>
          <w:lang w:val="en-US"/>
        </w:rPr>
        <w:t>Peer-Reviewed Scientific Journal</w:t>
      </w:r>
      <w:r>
        <w:rPr>
          <w:b/>
          <w:sz w:val="24"/>
          <w:lang w:val="en-US"/>
        </w:rPr>
        <w:t xml:space="preserve"> (published since 2018)</w:t>
      </w:r>
    </w:p>
    <w:p w14:paraId="3E4D8717" w14:textId="77777777" w:rsidR="008E7A58" w:rsidRPr="002775ED" w:rsidRDefault="00325812">
      <w:pPr>
        <w:jc w:val="center"/>
        <w:rPr>
          <w:sz w:val="22"/>
          <w:lang w:val="en-US"/>
        </w:rPr>
      </w:pPr>
      <w:r>
        <w:rPr>
          <w:rStyle w:val="afb"/>
          <w:b/>
          <w:bCs/>
          <w:i w:val="0"/>
          <w:iCs w:val="0"/>
          <w:spacing w:val="-2"/>
          <w:sz w:val="22"/>
          <w:szCs w:val="24"/>
          <w:lang w:val="en-US"/>
        </w:rPr>
        <w:t>Federal State Budgetary Scientific Institution</w:t>
      </w:r>
    </w:p>
    <w:p w14:paraId="3F44491C" w14:textId="77777777" w:rsidR="008E7A58" w:rsidRPr="002775ED" w:rsidRDefault="00325812">
      <w:pPr>
        <w:jc w:val="center"/>
        <w:rPr>
          <w:sz w:val="22"/>
          <w:lang w:val="en-US"/>
        </w:rPr>
      </w:pPr>
      <w:r>
        <w:rPr>
          <w:rStyle w:val="afb"/>
          <w:b/>
          <w:bCs/>
          <w:i w:val="0"/>
          <w:iCs w:val="0"/>
          <w:spacing w:val="-2"/>
          <w:sz w:val="22"/>
          <w:szCs w:val="24"/>
          <w:lang w:val="en-US"/>
        </w:rPr>
        <w:t>“Russian Federal Institute of Fisheries and Oceanography” (“VNIRO”)</w:t>
      </w:r>
    </w:p>
    <w:p w14:paraId="39B58326" w14:textId="77777777" w:rsidR="008E7A58" w:rsidRPr="002775ED" w:rsidRDefault="00325812">
      <w:pPr>
        <w:jc w:val="center"/>
        <w:rPr>
          <w:sz w:val="22"/>
          <w:lang w:val="en-US"/>
        </w:rPr>
      </w:pPr>
      <w:r>
        <w:rPr>
          <w:rStyle w:val="afb"/>
          <w:b/>
          <w:bCs/>
          <w:i w:val="0"/>
          <w:iCs w:val="0"/>
          <w:spacing w:val="-2"/>
          <w:sz w:val="22"/>
          <w:szCs w:val="24"/>
          <w:lang w:val="en-US"/>
        </w:rPr>
        <w:t>Azov-Black Sea Branch of the FSBSI “VNIRO” (“AzNIIRKH”)</w:t>
      </w:r>
    </w:p>
    <w:p w14:paraId="037529B1" w14:textId="77777777" w:rsidR="008E7A58" w:rsidRPr="002775ED" w:rsidRDefault="008E7A58">
      <w:pPr>
        <w:ind w:firstLine="709"/>
        <w:jc w:val="center"/>
        <w:rPr>
          <w:lang w:val="en-US"/>
        </w:rPr>
      </w:pPr>
    </w:p>
    <w:p w14:paraId="40CD1975" w14:textId="77777777" w:rsidR="008E7A58" w:rsidRPr="002775ED" w:rsidRDefault="00325812">
      <w:pPr>
        <w:pStyle w:val="a4"/>
        <w:tabs>
          <w:tab w:val="left" w:pos="1134"/>
        </w:tabs>
        <w:spacing w:line="360" w:lineRule="auto"/>
        <w:ind w:left="0" w:firstLine="567"/>
        <w:jc w:val="both"/>
        <w:rPr>
          <w:sz w:val="24"/>
          <w:lang w:val="en-US"/>
        </w:rPr>
      </w:pPr>
      <w:r>
        <w:rPr>
          <w:b/>
          <w:bCs/>
          <w:color w:val="000000"/>
          <w:sz w:val="24"/>
          <w:szCs w:val="24"/>
          <w:lang w:val="en-US" w:eastAsia="ru-RU"/>
        </w:rPr>
        <w:t>1.</w:t>
      </w:r>
      <w:r>
        <w:rPr>
          <w:color w:val="000000"/>
          <w:sz w:val="24"/>
          <w:szCs w:val="24"/>
          <w:lang w:val="en-US" w:eastAsia="ru-RU"/>
        </w:rPr>
        <w:t xml:space="preserve"> </w:t>
      </w:r>
      <w:r>
        <w:rPr>
          <w:b/>
          <w:bCs/>
          <w:color w:val="000000"/>
          <w:sz w:val="24"/>
          <w:szCs w:val="24"/>
          <w:lang w:val="en-US" w:eastAsia="ru-RU"/>
        </w:rPr>
        <w:t>In the Journal</w:t>
      </w:r>
      <w:r>
        <w:rPr>
          <w:color w:val="000000"/>
          <w:sz w:val="24"/>
          <w:szCs w:val="24"/>
          <w:lang w:val="en-US" w:eastAsia="ru-RU"/>
        </w:rPr>
        <w:t xml:space="preserve">, </w:t>
      </w:r>
      <w:r>
        <w:rPr>
          <w:i/>
          <w:iCs/>
          <w:color w:val="000000"/>
          <w:sz w:val="24"/>
          <w:szCs w:val="24"/>
          <w:lang w:val="en-US" w:eastAsia="ru-RU"/>
        </w:rPr>
        <w:t>the articles with the subject matter in the focal areas of fundamental and applied research</w:t>
      </w:r>
      <w:r>
        <w:rPr>
          <w:color w:val="000000"/>
          <w:sz w:val="24"/>
          <w:szCs w:val="24"/>
          <w:lang w:val="en-US" w:eastAsia="ru-RU"/>
        </w:rPr>
        <w:t xml:space="preserve"> in the fields of stu</w:t>
      </w:r>
      <w:r>
        <w:rPr>
          <w:color w:val="000000"/>
          <w:sz w:val="24"/>
          <w:szCs w:val="24"/>
          <w:lang w:val="en-US" w:eastAsia="ru-RU"/>
        </w:rPr>
        <w:t>dy of aquatic bioresources and their habitat, aquaculture and reproduction of aquatic bioresources, fisheries and processing of aquatic bioresources, conservation and rehabilitation of aquatic ecosystems, international cooperation and collaboration, and th</w:t>
      </w:r>
      <w:r>
        <w:rPr>
          <w:color w:val="000000"/>
          <w:sz w:val="24"/>
          <w:szCs w:val="24"/>
          <w:lang w:val="en-US" w:eastAsia="ru-RU"/>
        </w:rPr>
        <w:t xml:space="preserve">e history of science </w:t>
      </w:r>
      <w:r>
        <w:rPr>
          <w:b/>
          <w:bCs/>
          <w:color w:val="000000"/>
          <w:sz w:val="24"/>
          <w:szCs w:val="24"/>
          <w:lang w:val="en-US" w:eastAsia="ru-RU"/>
        </w:rPr>
        <w:t xml:space="preserve">are published; </w:t>
      </w:r>
      <w:r>
        <w:rPr>
          <w:color w:val="000000"/>
          <w:sz w:val="24"/>
          <w:szCs w:val="24"/>
          <w:lang w:val="en-US" w:eastAsia="ru-RU"/>
        </w:rPr>
        <w:t xml:space="preserve">they should have </w:t>
      </w:r>
      <w:r>
        <w:rPr>
          <w:i/>
          <w:iCs/>
          <w:color w:val="000000"/>
          <w:sz w:val="24"/>
          <w:szCs w:val="24"/>
          <w:lang w:val="en-US" w:eastAsia="ru-RU"/>
        </w:rPr>
        <w:t>never been published before</w:t>
      </w:r>
      <w:r>
        <w:rPr>
          <w:color w:val="000000"/>
          <w:sz w:val="24"/>
          <w:szCs w:val="24"/>
          <w:lang w:val="en-US" w:eastAsia="ru-RU"/>
        </w:rPr>
        <w:t>.</w:t>
      </w:r>
    </w:p>
    <w:p w14:paraId="17567326" w14:textId="77777777" w:rsidR="008E7A58" w:rsidRDefault="00325812">
      <w:pPr>
        <w:spacing w:line="360" w:lineRule="auto"/>
        <w:ind w:firstLine="567"/>
        <w:rPr>
          <w:sz w:val="24"/>
        </w:rPr>
      </w:pPr>
      <w:r>
        <w:rPr>
          <w:b/>
          <w:bCs/>
          <w:color w:val="000000"/>
          <w:sz w:val="24"/>
          <w:szCs w:val="24"/>
          <w:lang w:val="en-US" w:eastAsia="ru-RU"/>
        </w:rPr>
        <w:t>2.</w:t>
      </w:r>
      <w:r>
        <w:rPr>
          <w:color w:val="000000"/>
          <w:sz w:val="24"/>
          <w:szCs w:val="24"/>
          <w:lang w:val="en-US" w:eastAsia="ru-RU"/>
        </w:rPr>
        <w:t xml:space="preserve"> </w:t>
      </w:r>
      <w:r>
        <w:rPr>
          <w:b/>
          <w:bCs/>
          <w:color w:val="000000"/>
          <w:sz w:val="24"/>
          <w:szCs w:val="24"/>
          <w:lang w:val="en-US" w:eastAsia="ru-RU"/>
        </w:rPr>
        <w:t xml:space="preserve">The Editorial Board accepts: </w:t>
      </w:r>
    </w:p>
    <w:p w14:paraId="6A8C43E1" w14:textId="77777777" w:rsidR="008E7A58" w:rsidRDefault="00325812">
      <w:pPr>
        <w:numPr>
          <w:ilvl w:val="0"/>
          <w:numId w:val="1"/>
        </w:numPr>
        <w:spacing w:line="360" w:lineRule="auto"/>
        <w:jc w:val="both"/>
        <w:rPr>
          <w:sz w:val="24"/>
        </w:rPr>
      </w:pPr>
      <w:r>
        <w:rPr>
          <w:color w:val="000000"/>
          <w:sz w:val="24"/>
          <w:szCs w:val="24"/>
          <w:lang w:val="en-US" w:eastAsia="ru-RU"/>
        </w:rPr>
        <w:t>theoretical and review articles;</w:t>
      </w:r>
    </w:p>
    <w:p w14:paraId="22150F18" w14:textId="77777777" w:rsidR="008E7A58" w:rsidRPr="002775ED" w:rsidRDefault="00325812">
      <w:pPr>
        <w:numPr>
          <w:ilvl w:val="0"/>
          <w:numId w:val="1"/>
        </w:numPr>
        <w:spacing w:line="360" w:lineRule="auto"/>
        <w:jc w:val="both"/>
        <w:rPr>
          <w:sz w:val="24"/>
          <w:lang w:val="en-US"/>
        </w:rPr>
      </w:pPr>
      <w:r>
        <w:rPr>
          <w:color w:val="000000"/>
          <w:sz w:val="24"/>
          <w:szCs w:val="24"/>
          <w:lang w:val="en-US" w:eastAsia="ru-RU"/>
        </w:rPr>
        <w:t xml:space="preserve">articles, featuring the results of completed original scientific research; </w:t>
      </w:r>
    </w:p>
    <w:p w14:paraId="1CF0C4F7" w14:textId="77777777" w:rsidR="008E7A58" w:rsidRPr="002775ED" w:rsidRDefault="00325812">
      <w:pPr>
        <w:numPr>
          <w:ilvl w:val="0"/>
          <w:numId w:val="1"/>
        </w:numPr>
        <w:spacing w:line="360" w:lineRule="auto"/>
        <w:jc w:val="both"/>
        <w:rPr>
          <w:sz w:val="24"/>
          <w:lang w:val="en-US"/>
        </w:rPr>
      </w:pPr>
      <w:r>
        <w:rPr>
          <w:color w:val="000000"/>
          <w:sz w:val="24"/>
          <w:szCs w:val="24"/>
          <w:lang w:val="en-US" w:eastAsia="ru-RU"/>
        </w:rPr>
        <w:t xml:space="preserve">articles, describing new methods and tools of research; </w:t>
      </w:r>
    </w:p>
    <w:p w14:paraId="5BC108E0" w14:textId="77777777" w:rsidR="008E7A58" w:rsidRPr="002775ED" w:rsidRDefault="00325812">
      <w:pPr>
        <w:numPr>
          <w:ilvl w:val="0"/>
          <w:numId w:val="1"/>
        </w:numPr>
        <w:spacing w:line="360" w:lineRule="auto"/>
        <w:jc w:val="both"/>
        <w:rPr>
          <w:sz w:val="24"/>
          <w:lang w:val="en-US"/>
        </w:rPr>
      </w:pPr>
      <w:r>
        <w:rPr>
          <w:color w:val="000000"/>
          <w:sz w:val="24"/>
          <w:szCs w:val="24"/>
          <w:lang w:val="en-US" w:eastAsia="ru-RU"/>
        </w:rPr>
        <w:t>articles on the history of science;</w:t>
      </w:r>
    </w:p>
    <w:p w14:paraId="177E6EB7" w14:textId="77777777" w:rsidR="008E7A58" w:rsidRPr="002775ED" w:rsidRDefault="00325812">
      <w:pPr>
        <w:numPr>
          <w:ilvl w:val="0"/>
          <w:numId w:val="1"/>
        </w:numPr>
        <w:spacing w:line="360" w:lineRule="auto"/>
        <w:jc w:val="both"/>
        <w:rPr>
          <w:sz w:val="24"/>
          <w:lang w:val="en-US"/>
        </w:rPr>
      </w:pPr>
      <w:r>
        <w:rPr>
          <w:color w:val="000000"/>
          <w:sz w:val="24"/>
          <w:szCs w:val="24"/>
          <w:lang w:val="en-US" w:eastAsia="ru-RU"/>
        </w:rPr>
        <w:t>short reports on scientific findings, results of expeditions, etc.;</w:t>
      </w:r>
    </w:p>
    <w:p w14:paraId="686A2730" w14:textId="77777777" w:rsidR="008E7A58" w:rsidRPr="002775ED" w:rsidRDefault="00325812">
      <w:pPr>
        <w:numPr>
          <w:ilvl w:val="0"/>
          <w:numId w:val="1"/>
        </w:numPr>
        <w:spacing w:line="360" w:lineRule="auto"/>
        <w:jc w:val="both"/>
        <w:rPr>
          <w:sz w:val="24"/>
          <w:lang w:val="en-US"/>
        </w:rPr>
      </w:pPr>
      <w:r>
        <w:rPr>
          <w:color w:val="000000"/>
          <w:sz w:val="24"/>
          <w:szCs w:val="24"/>
          <w:lang w:val="en-US" w:eastAsia="ru-RU"/>
        </w:rPr>
        <w:t>announcements of sc</w:t>
      </w:r>
      <w:r>
        <w:rPr>
          <w:color w:val="000000"/>
          <w:sz w:val="24"/>
          <w:szCs w:val="24"/>
          <w:lang w:val="en-US" w:eastAsia="ru-RU"/>
        </w:rPr>
        <w:t xml:space="preserve">ientific conferences, workshops and meetings, as well as of their proceedings; </w:t>
      </w:r>
    </w:p>
    <w:p w14:paraId="4B6E4BEE" w14:textId="77777777" w:rsidR="008E7A58" w:rsidRPr="002775ED" w:rsidRDefault="00325812">
      <w:pPr>
        <w:numPr>
          <w:ilvl w:val="0"/>
          <w:numId w:val="1"/>
        </w:numPr>
        <w:spacing w:line="360" w:lineRule="auto"/>
        <w:jc w:val="both"/>
        <w:rPr>
          <w:sz w:val="24"/>
          <w:lang w:val="en-US"/>
        </w:rPr>
      </w:pPr>
      <w:r>
        <w:rPr>
          <w:color w:val="000000"/>
          <w:sz w:val="24"/>
          <w:szCs w:val="24"/>
          <w:lang w:val="en-US" w:eastAsia="ru-RU"/>
        </w:rPr>
        <w:t>reviews of monographs and books;</w:t>
      </w:r>
    </w:p>
    <w:p w14:paraId="6163CE17" w14:textId="77777777" w:rsidR="008E7A58" w:rsidRPr="002775ED" w:rsidRDefault="00325812">
      <w:pPr>
        <w:numPr>
          <w:ilvl w:val="0"/>
          <w:numId w:val="1"/>
        </w:numPr>
        <w:tabs>
          <w:tab w:val="left" w:pos="993"/>
        </w:tabs>
        <w:spacing w:line="360" w:lineRule="auto"/>
        <w:jc w:val="both"/>
        <w:rPr>
          <w:sz w:val="24"/>
          <w:lang w:val="en-US"/>
        </w:rPr>
      </w:pPr>
      <w:r>
        <w:rPr>
          <w:color w:val="000000"/>
          <w:sz w:val="24"/>
          <w:szCs w:val="24"/>
          <w:lang w:val="en-US" w:eastAsia="ru-RU"/>
        </w:rPr>
        <w:t>notifications of the scientists’ anniversaries and other memorable dates.</w:t>
      </w:r>
    </w:p>
    <w:p w14:paraId="4CE62005" w14:textId="77777777" w:rsidR="008E7A58" w:rsidRPr="002775ED" w:rsidRDefault="00325812">
      <w:pPr>
        <w:tabs>
          <w:tab w:val="left" w:pos="17"/>
          <w:tab w:val="left" w:pos="35"/>
          <w:tab w:val="left" w:pos="593"/>
        </w:tabs>
        <w:spacing w:line="360" w:lineRule="auto"/>
        <w:ind w:firstLine="567"/>
        <w:jc w:val="both"/>
        <w:rPr>
          <w:sz w:val="24"/>
          <w:lang w:val="en-US"/>
        </w:rPr>
      </w:pPr>
      <w:r>
        <w:rPr>
          <w:b/>
          <w:bCs/>
          <w:sz w:val="24"/>
          <w:szCs w:val="24"/>
          <w:lang w:val="en-US"/>
        </w:rPr>
        <w:t>3. General requirements</w:t>
      </w:r>
      <w:r>
        <w:rPr>
          <w:sz w:val="24"/>
          <w:szCs w:val="24"/>
          <w:lang w:val="en-US"/>
        </w:rPr>
        <w:t>: A4 size, portrait page orientation (layout),</w:t>
      </w:r>
      <w:r>
        <w:rPr>
          <w:sz w:val="24"/>
          <w:szCs w:val="24"/>
          <w:lang w:val="en-US"/>
        </w:rPr>
        <w:t xml:space="preserve"> with 25 mm margins on all sides (</w:t>
      </w:r>
      <w:r>
        <w:rPr>
          <w:i/>
          <w:iCs/>
          <w:sz w:val="24"/>
          <w:szCs w:val="24"/>
          <w:lang w:val="en-US"/>
        </w:rPr>
        <w:t>Times New Roman</w:t>
      </w:r>
      <w:r>
        <w:rPr>
          <w:sz w:val="24"/>
          <w:szCs w:val="24"/>
          <w:lang w:val="en-US"/>
        </w:rPr>
        <w:t xml:space="preserve"> font, </w:t>
      </w:r>
      <w:r>
        <w:rPr>
          <w:b/>
          <w:sz w:val="24"/>
          <w:szCs w:val="24"/>
          <w:lang w:val="en-US"/>
        </w:rPr>
        <w:t>*.doc</w:t>
      </w:r>
      <w:r>
        <w:rPr>
          <w:sz w:val="24"/>
          <w:szCs w:val="24"/>
          <w:lang w:val="en-US"/>
        </w:rPr>
        <w:t xml:space="preserve"> or </w:t>
      </w:r>
      <w:r>
        <w:rPr>
          <w:b/>
          <w:sz w:val="24"/>
          <w:szCs w:val="24"/>
          <w:lang w:val="en-US"/>
        </w:rPr>
        <w:t>*.rtf</w:t>
      </w:r>
      <w:r>
        <w:rPr>
          <w:sz w:val="24"/>
          <w:szCs w:val="24"/>
          <w:lang w:val="en-US"/>
        </w:rPr>
        <w:t xml:space="preserve"> file extension, without macros, font size 12, line spacing 1.5, paragraph indentation 1.25), in electronic form. </w:t>
      </w:r>
    </w:p>
    <w:p w14:paraId="33674D96" w14:textId="77777777" w:rsidR="008E7A58" w:rsidRPr="002775ED" w:rsidRDefault="00325812">
      <w:pPr>
        <w:tabs>
          <w:tab w:val="left" w:pos="17"/>
          <w:tab w:val="left" w:pos="35"/>
        </w:tabs>
        <w:spacing w:line="360" w:lineRule="auto"/>
        <w:ind w:left="-9" w:firstLine="610"/>
        <w:jc w:val="both"/>
        <w:rPr>
          <w:sz w:val="24"/>
          <w:lang w:val="en-US"/>
        </w:rPr>
      </w:pPr>
      <w:r>
        <w:rPr>
          <w:sz w:val="24"/>
          <w:szCs w:val="24"/>
          <w:lang w:val="en-US"/>
        </w:rPr>
        <w:t>The length of a manuscript (including references, tables, figures and figure captions): for summarizing works and reviews, it should not exceed 22–23 pages (40,000 characters); for the results of long-term research and experimental works, it should be up t</w:t>
      </w:r>
      <w:r>
        <w:rPr>
          <w:sz w:val="24"/>
          <w:szCs w:val="24"/>
          <w:lang w:val="en-US"/>
        </w:rPr>
        <w:t>o 16 pages (30,000 characters); for methodological works and informational messages, it should be no more than 6 pages (10,000 characters); for critical reviews, historical accounts, reviews, chronicles, individual biographies (personalia), book abstracts,</w:t>
      </w:r>
      <w:r>
        <w:rPr>
          <w:sz w:val="24"/>
          <w:szCs w:val="24"/>
          <w:lang w:val="en-US"/>
        </w:rPr>
        <w:t xml:space="preserve"> conference announcements and resolutions it should be up to 4 pages (6,000–7,000 characters).</w:t>
      </w:r>
    </w:p>
    <w:p w14:paraId="1D18514E" w14:textId="59702E34" w:rsidR="008E7A58" w:rsidRPr="002775ED" w:rsidRDefault="00325812">
      <w:pPr>
        <w:spacing w:line="360" w:lineRule="auto"/>
        <w:ind w:firstLine="567"/>
        <w:jc w:val="both"/>
        <w:rPr>
          <w:color w:val="000000"/>
          <w:sz w:val="24"/>
          <w:lang w:val="en-US"/>
        </w:rPr>
      </w:pPr>
      <w:r>
        <w:rPr>
          <w:b/>
          <w:bCs/>
          <w:sz w:val="24"/>
          <w:szCs w:val="24"/>
          <w:shd w:val="clear" w:color="auto" w:fill="FFFFFF"/>
          <w:lang w:val="en-US"/>
        </w:rPr>
        <w:t>4.</w:t>
      </w:r>
      <w:r>
        <w:rPr>
          <w:sz w:val="24"/>
          <w:szCs w:val="24"/>
          <w:shd w:val="clear" w:color="auto" w:fill="FFFFFF"/>
          <w:lang w:val="en-US"/>
        </w:rPr>
        <w:t xml:space="preserve"> </w:t>
      </w:r>
      <w:r>
        <w:rPr>
          <w:b/>
          <w:bCs/>
          <w:sz w:val="24"/>
          <w:szCs w:val="24"/>
          <w:shd w:val="clear" w:color="auto" w:fill="FFFFFF"/>
          <w:lang w:val="en-US"/>
        </w:rPr>
        <w:t>The text of your article and its supplemental m</w:t>
      </w:r>
      <w:r>
        <w:rPr>
          <w:b/>
          <w:bCs/>
          <w:color w:val="000000"/>
          <w:sz w:val="24"/>
          <w:szCs w:val="24"/>
          <w:shd w:val="clear" w:color="auto" w:fill="FFFFFF"/>
          <w:lang w:val="en-US" w:eastAsia="ru-RU"/>
        </w:rPr>
        <w:t>aterials</w:t>
      </w:r>
      <w:r>
        <w:rPr>
          <w:bCs/>
          <w:color w:val="000000"/>
          <w:sz w:val="24"/>
          <w:szCs w:val="24"/>
          <w:shd w:val="clear" w:color="auto" w:fill="FFFFFF"/>
          <w:lang w:val="en-US" w:eastAsia="ru-RU"/>
        </w:rPr>
        <w:t xml:space="preserve"> are submitted </w:t>
      </w:r>
      <w:r>
        <w:rPr>
          <w:color w:val="000000"/>
          <w:sz w:val="24"/>
          <w:szCs w:val="24"/>
          <w:shd w:val="clear" w:color="auto" w:fill="FFFFFF"/>
          <w:lang w:val="en-US" w:eastAsia="ru-RU"/>
        </w:rPr>
        <w:t>to</w:t>
      </w:r>
      <w:r>
        <w:rPr>
          <w:color w:val="000000"/>
          <w:sz w:val="24"/>
          <w:szCs w:val="24"/>
          <w:shd w:val="clear" w:color="auto" w:fill="FFFFFF"/>
          <w:lang w:val="en-US" w:eastAsia="ru-RU"/>
        </w:rPr>
        <w:t xml:space="preserve"> the Editorial Board </w:t>
      </w:r>
      <w:r>
        <w:rPr>
          <w:b/>
          <w:color w:val="000000"/>
          <w:sz w:val="24"/>
          <w:szCs w:val="24"/>
          <w:shd w:val="clear" w:color="auto" w:fill="FFFFFF"/>
          <w:lang w:val="en-US" w:eastAsia="ru-RU"/>
        </w:rPr>
        <w:t xml:space="preserve">via the e-mail address </w:t>
      </w:r>
      <w:r w:rsidR="002775ED">
        <w:rPr>
          <w:b/>
          <w:color w:val="000000"/>
          <w:sz w:val="24"/>
          <w:szCs w:val="24"/>
          <w:shd w:val="clear" w:color="auto" w:fill="FFFFFF"/>
          <w:lang w:val="en-US" w:eastAsia="ru-RU"/>
        </w:rPr>
        <w:t xml:space="preserve"> </w:t>
      </w:r>
      <w:r w:rsidR="002775ED" w:rsidRPr="002775ED">
        <w:rPr>
          <w:b/>
          <w:color w:val="00000A"/>
          <w:sz w:val="24"/>
          <w:szCs w:val="24"/>
          <w:lang w:val="en-US"/>
        </w:rPr>
        <w:t>(</w:t>
      </w:r>
      <w:hyperlink r:id="rId7" w:history="1">
        <w:r w:rsidR="002775ED" w:rsidRPr="002775ED">
          <w:rPr>
            <w:rStyle w:val="aff6"/>
            <w:rFonts w:ascii="Arial" w:hAnsi="Arial" w:cs="Arial"/>
            <w:color w:val="0000FF"/>
            <w:sz w:val="23"/>
            <w:szCs w:val="23"/>
            <w:shd w:val="clear" w:color="auto" w:fill="FFFFFF"/>
            <w:lang w:val="en-US"/>
          </w:rPr>
          <w:t>journal@azniirkh.vniro.ru</w:t>
        </w:r>
        <w:bookmarkStart w:id="0" w:name="mailto:journal@azniirkh.vniro.ru"/>
        <w:bookmarkEnd w:id="0"/>
      </w:hyperlink>
      <w:r w:rsidR="002775ED">
        <w:rPr>
          <w:sz w:val="24"/>
          <w:szCs w:val="24"/>
          <w:lang w:val="en-US" w:eastAsia="ru-RU"/>
        </w:rPr>
        <w:t>)</w:t>
      </w:r>
      <w:r w:rsidR="002775ED">
        <w:rPr>
          <w:b/>
          <w:color w:val="000000"/>
          <w:sz w:val="24"/>
          <w:szCs w:val="24"/>
          <w:shd w:val="clear" w:color="auto" w:fill="FFFFFF"/>
          <w:lang w:val="en-US" w:eastAsia="ru-RU"/>
        </w:rPr>
        <w:t xml:space="preserve"> </w:t>
      </w:r>
      <w:r>
        <w:rPr>
          <w:b/>
          <w:color w:val="000000"/>
          <w:sz w:val="24"/>
          <w:szCs w:val="24"/>
          <w:shd w:val="clear" w:color="auto" w:fill="FFFFFF"/>
          <w:lang w:val="en-US" w:eastAsia="ru-RU"/>
        </w:rPr>
        <w:t>in one message</w:t>
      </w:r>
      <w:r>
        <w:rPr>
          <w:sz w:val="24"/>
          <w:szCs w:val="24"/>
          <w:shd w:val="clear" w:color="auto" w:fill="FFFFFF"/>
          <w:lang w:val="en-US"/>
        </w:rPr>
        <w:t xml:space="preserve"> and should include the fo</w:t>
      </w:r>
      <w:r w:rsidRPr="00325812">
        <w:rPr>
          <w:color w:val="000000"/>
          <w:sz w:val="24"/>
          <w:szCs w:val="24"/>
          <w:shd w:val="clear" w:color="auto" w:fill="FFFFFF"/>
          <w:lang w:val="en-US"/>
        </w:rPr>
        <w:t>llowing attached files:</w:t>
      </w:r>
      <w:r w:rsidRPr="00325812">
        <w:rPr>
          <w:b/>
          <w:bCs/>
          <w:color w:val="000000"/>
          <w:sz w:val="24"/>
          <w:szCs w:val="24"/>
          <w:shd w:val="clear" w:color="auto" w:fill="FFFFFF"/>
          <w:lang w:val="en-US"/>
        </w:rPr>
        <w:t xml:space="preserve"> </w:t>
      </w:r>
    </w:p>
    <w:p w14:paraId="48F3E0B2" w14:textId="77777777" w:rsidR="008E7A58" w:rsidRPr="002775ED" w:rsidRDefault="00325812">
      <w:pPr>
        <w:shd w:val="clear" w:color="auto" w:fill="FFFFFF"/>
        <w:spacing w:line="360" w:lineRule="auto"/>
        <w:ind w:firstLine="576"/>
        <w:jc w:val="both"/>
        <w:rPr>
          <w:color w:val="000000"/>
          <w:sz w:val="24"/>
          <w:lang w:val="en-US"/>
        </w:rPr>
      </w:pPr>
      <w:r w:rsidRPr="00325812">
        <w:rPr>
          <w:color w:val="000000"/>
          <w:sz w:val="24"/>
          <w:szCs w:val="24"/>
          <w:shd w:val="clear" w:color="auto" w:fill="FFFFFF"/>
          <w:lang w:val="en-US" w:eastAsia="ru-RU"/>
        </w:rPr>
        <w:t>1) the file with a fully completed article (with tables and figures placed</w:t>
      </w:r>
      <w:r w:rsidRPr="00325812">
        <w:rPr>
          <w:color w:val="000000"/>
          <w:sz w:val="24"/>
          <w:szCs w:val="24"/>
          <w:shd w:val="clear" w:color="auto" w:fill="FFFFFF"/>
          <w:lang w:val="en-US" w:eastAsia="ru-RU"/>
        </w:rPr>
        <w:t xml:space="preserve"> in the text), named after the surname of the first author (for example, Smith_text).</w:t>
      </w:r>
    </w:p>
    <w:p w14:paraId="4EFFF1D1" w14:textId="77777777" w:rsidR="008E7A58" w:rsidRPr="002775ED" w:rsidRDefault="00325812">
      <w:pPr>
        <w:shd w:val="clear" w:color="auto" w:fill="FFFFFF"/>
        <w:spacing w:line="360" w:lineRule="auto"/>
        <w:ind w:firstLine="576"/>
        <w:jc w:val="both"/>
        <w:rPr>
          <w:color w:val="000000"/>
          <w:sz w:val="24"/>
          <w:szCs w:val="24"/>
          <w:lang w:val="en-US"/>
        </w:rPr>
      </w:pPr>
      <w:r w:rsidRPr="00325812">
        <w:rPr>
          <w:color w:val="000000"/>
          <w:sz w:val="24"/>
          <w:szCs w:val="24"/>
          <w:shd w:val="clear" w:color="auto" w:fill="FFFFFF"/>
          <w:lang w:val="en-US" w:eastAsia="ru-RU"/>
        </w:rPr>
        <w:lastRenderedPageBreak/>
        <w:t xml:space="preserve">On the last page, </w:t>
      </w:r>
      <w:r w:rsidRPr="00325812">
        <w:rPr>
          <w:b/>
          <w:bCs/>
          <w:color w:val="000000"/>
          <w:sz w:val="24"/>
          <w:szCs w:val="24"/>
          <w:shd w:val="clear" w:color="auto" w:fill="FFFFFF"/>
          <w:lang w:val="en-US" w:eastAsia="ru-RU"/>
        </w:rPr>
        <w:t xml:space="preserve">the authors’ details </w:t>
      </w:r>
      <w:r w:rsidRPr="00325812">
        <w:rPr>
          <w:color w:val="000000"/>
          <w:sz w:val="24"/>
          <w:szCs w:val="24"/>
          <w:shd w:val="clear" w:color="auto" w:fill="FFFFFF"/>
          <w:lang w:val="en-US" w:eastAsia="ru-RU"/>
        </w:rPr>
        <w:t>should be given: the full name (surname and first names, or surname, first name and patronymic), the author’s addresses with postal</w:t>
      </w:r>
      <w:r w:rsidRPr="00325812">
        <w:rPr>
          <w:color w:val="000000"/>
          <w:sz w:val="24"/>
          <w:szCs w:val="24"/>
          <w:shd w:val="clear" w:color="auto" w:fill="FFFFFF"/>
          <w:lang w:val="en-US" w:eastAsia="ru-RU"/>
        </w:rPr>
        <w:t xml:space="preserve"> indexes (zip-codes), the phone numbers with city codes, the e-mail contacts, ORCID (if available). </w:t>
      </w:r>
    </w:p>
    <w:p w14:paraId="4BECC102" w14:textId="77777777" w:rsidR="008E7A58" w:rsidRPr="002775ED" w:rsidRDefault="00325812">
      <w:pPr>
        <w:shd w:val="clear" w:color="auto" w:fill="FFFFFF"/>
        <w:spacing w:line="360" w:lineRule="auto"/>
        <w:ind w:firstLine="576"/>
        <w:jc w:val="both"/>
        <w:rPr>
          <w:color w:val="000000"/>
          <w:sz w:val="24"/>
          <w:lang w:val="en-US"/>
        </w:rPr>
      </w:pPr>
      <w:r w:rsidRPr="00325812">
        <w:rPr>
          <w:color w:val="000000"/>
          <w:sz w:val="24"/>
          <w:szCs w:val="24"/>
          <w:shd w:val="clear" w:color="auto" w:fill="FFFFFF"/>
          <w:lang w:val="en-US" w:eastAsia="ru-RU"/>
        </w:rPr>
        <w:t>2) the scanned last page of the article with signatures from each author and the date;</w:t>
      </w:r>
    </w:p>
    <w:p w14:paraId="54B53AA6" w14:textId="77777777" w:rsidR="008E7A58" w:rsidRPr="002775ED" w:rsidRDefault="00325812">
      <w:pPr>
        <w:shd w:val="clear" w:color="auto" w:fill="FFFFFF"/>
        <w:spacing w:line="360" w:lineRule="auto"/>
        <w:ind w:firstLine="576"/>
        <w:jc w:val="both"/>
        <w:rPr>
          <w:color w:val="000000"/>
          <w:sz w:val="24"/>
          <w:lang w:val="en-US"/>
        </w:rPr>
      </w:pPr>
      <w:r w:rsidRPr="00325812">
        <w:rPr>
          <w:color w:val="000000"/>
          <w:sz w:val="24"/>
          <w:szCs w:val="24"/>
          <w:shd w:val="clear" w:color="auto" w:fill="FFFFFF"/>
          <w:lang w:val="en-US" w:eastAsia="ru-RU"/>
        </w:rPr>
        <w:t>3) all figures as individual files (visuals in *.</w:t>
      </w:r>
      <w:r w:rsidRPr="00325812">
        <w:rPr>
          <w:b/>
          <w:bCs/>
          <w:color w:val="000000"/>
          <w:sz w:val="24"/>
          <w:szCs w:val="24"/>
          <w:shd w:val="clear" w:color="auto" w:fill="FFFFFF"/>
          <w:lang w:val="en-US" w:eastAsia="ru-RU"/>
        </w:rPr>
        <w:t xml:space="preserve">jpg </w:t>
      </w:r>
      <w:r w:rsidRPr="00325812">
        <w:rPr>
          <w:color w:val="000000"/>
          <w:sz w:val="24"/>
          <w:szCs w:val="24"/>
          <w:shd w:val="clear" w:color="auto" w:fill="FFFFFF"/>
          <w:lang w:val="en-US" w:eastAsia="ru-RU"/>
        </w:rPr>
        <w:t xml:space="preserve">or </w:t>
      </w:r>
      <w:r w:rsidRPr="00325812">
        <w:rPr>
          <w:b/>
          <w:bCs/>
          <w:color w:val="000000"/>
          <w:sz w:val="24"/>
          <w:szCs w:val="24"/>
          <w:shd w:val="clear" w:color="auto" w:fill="FFFFFF"/>
          <w:lang w:val="en-US" w:eastAsia="ru-RU"/>
        </w:rPr>
        <w:t xml:space="preserve">*.tif </w:t>
      </w:r>
      <w:r w:rsidRPr="00325812">
        <w:rPr>
          <w:color w:val="000000"/>
          <w:sz w:val="24"/>
          <w:szCs w:val="24"/>
          <w:shd w:val="clear" w:color="auto" w:fill="FFFFFF"/>
          <w:lang w:val="en-US" w:eastAsia="ru-RU"/>
        </w:rPr>
        <w:t xml:space="preserve">format) with resolution no less than </w:t>
      </w:r>
      <w:r w:rsidRPr="00325812">
        <w:rPr>
          <w:b/>
          <w:color w:val="000000"/>
          <w:sz w:val="24"/>
          <w:szCs w:val="24"/>
          <w:shd w:val="clear" w:color="auto" w:fill="FFFFFF"/>
          <w:lang w:val="en-US" w:eastAsia="ru-RU"/>
        </w:rPr>
        <w:t>600 dpi</w:t>
      </w:r>
      <w:r w:rsidRPr="00325812">
        <w:rPr>
          <w:color w:val="000000"/>
          <w:sz w:val="24"/>
          <w:szCs w:val="24"/>
          <w:shd w:val="clear" w:color="auto" w:fill="FFFFFF"/>
          <w:lang w:val="en-US" w:eastAsia="ru-RU"/>
        </w:rPr>
        <w:t>, named after the surname of the first author with the number o</w:t>
      </w:r>
      <w:r w:rsidRPr="00325812">
        <w:rPr>
          <w:color w:val="000000"/>
          <w:sz w:val="24"/>
          <w:szCs w:val="24"/>
          <w:shd w:val="clear" w:color="auto" w:fill="FFFFFF"/>
          <w:lang w:val="en-US" w:eastAsia="ru-RU"/>
        </w:rPr>
        <w:t>f the figure added (for example, Smith_Fig1)</w:t>
      </w:r>
      <w:r w:rsidRPr="00325812">
        <w:rPr>
          <w:color w:val="000000"/>
          <w:sz w:val="24"/>
          <w:szCs w:val="24"/>
          <w:shd w:val="clear" w:color="auto" w:fill="FFFFFF"/>
          <w:lang w:val="en-US" w:eastAsia="ru-RU"/>
        </w:rPr>
        <w:t>;</w:t>
      </w:r>
      <w:r w:rsidRPr="00325812">
        <w:rPr>
          <w:color w:val="000000"/>
          <w:sz w:val="24"/>
          <w:lang w:val="en-US"/>
        </w:rPr>
        <w:t xml:space="preserve"> </w:t>
      </w:r>
      <w:r w:rsidRPr="00325812">
        <w:rPr>
          <w:color w:val="000000"/>
          <w:sz w:val="24"/>
          <w:lang w:val="en-US"/>
        </w:rPr>
        <w:t>for the captions in the figure,</w:t>
      </w:r>
      <w:r w:rsidRPr="00325812">
        <w:rPr>
          <w:b/>
          <w:color w:val="000000"/>
          <w:sz w:val="24"/>
          <w:lang w:val="en-US"/>
        </w:rPr>
        <w:t xml:space="preserve"> Times New Roman</w:t>
      </w:r>
      <w:r w:rsidRPr="00325812">
        <w:rPr>
          <w:color w:val="000000"/>
          <w:sz w:val="24"/>
          <w:lang w:val="en-US"/>
        </w:rPr>
        <w:t xml:space="preserve"> is used;</w:t>
      </w:r>
    </w:p>
    <w:p w14:paraId="4797D2BD" w14:textId="77777777" w:rsidR="008E7A58" w:rsidRPr="002775ED" w:rsidRDefault="00325812">
      <w:pPr>
        <w:spacing w:line="360" w:lineRule="auto"/>
        <w:ind w:firstLine="576"/>
        <w:jc w:val="both"/>
        <w:rPr>
          <w:sz w:val="24"/>
          <w:lang w:val="en-US"/>
        </w:rPr>
      </w:pPr>
      <w:r>
        <w:rPr>
          <w:sz w:val="24"/>
          <w:szCs w:val="24"/>
          <w:lang w:val="en-US"/>
        </w:rPr>
        <w:t xml:space="preserve">4) </w:t>
      </w:r>
      <w:r>
        <w:rPr>
          <w:sz w:val="24"/>
          <w:szCs w:val="24"/>
          <w:shd w:val="clear" w:color="auto" w:fill="FFFFFF"/>
          <w:lang w:val="en-US"/>
        </w:rPr>
        <w:t>authorization from your organization for open-access publication of the article;</w:t>
      </w:r>
      <w:r>
        <w:rPr>
          <w:sz w:val="24"/>
          <w:szCs w:val="24"/>
          <w:lang w:val="en-US"/>
        </w:rPr>
        <w:t xml:space="preserve"> </w:t>
      </w:r>
    </w:p>
    <w:p w14:paraId="267C6DBC" w14:textId="77777777" w:rsidR="008E7A58" w:rsidRPr="002775ED" w:rsidRDefault="00325812">
      <w:pPr>
        <w:spacing w:line="360" w:lineRule="auto"/>
        <w:ind w:firstLine="576"/>
        <w:jc w:val="both"/>
        <w:rPr>
          <w:sz w:val="24"/>
          <w:lang w:val="en-US"/>
        </w:rPr>
      </w:pPr>
      <w:r>
        <w:rPr>
          <w:sz w:val="24"/>
          <w:szCs w:val="24"/>
          <w:shd w:val="clear" w:color="auto" w:fill="FFFFFF"/>
          <w:lang w:val="en-US"/>
        </w:rPr>
        <w:t>5) t</w:t>
      </w:r>
      <w:r>
        <w:rPr>
          <w:sz w:val="24"/>
          <w:szCs w:val="24"/>
          <w:shd w:val="clear" w:color="auto" w:fill="FFFFFF"/>
          <w:lang w:val="en-US"/>
        </w:rPr>
        <w:t>he Agreement to transfer the publication rights for the manuscript, signed by all authors (the template of the Agreement can be found in the Appendices to these Guidelines or on the website</w:t>
      </w:r>
      <w:r w:rsidRPr="002775ED">
        <w:rPr>
          <w:sz w:val="24"/>
          <w:szCs w:val="24"/>
          <w:shd w:val="clear" w:color="auto" w:fill="FFFFFF"/>
          <w:lang w:val="en-US"/>
        </w:rPr>
        <w:t xml:space="preserve"> </w:t>
      </w:r>
      <w:r w:rsidRPr="002775ED">
        <w:rPr>
          <w:color w:val="002060"/>
          <w:sz w:val="24"/>
          <w:szCs w:val="24"/>
          <w:u w:val="single"/>
          <w:shd w:val="clear" w:color="auto" w:fill="FFFFFF"/>
          <w:lang w:val="en-US"/>
        </w:rPr>
        <w:t>https://journal.azniirkh.ru/author_guidelines/</w:t>
      </w:r>
      <w:r>
        <w:rPr>
          <w:sz w:val="24"/>
          <w:szCs w:val="24"/>
          <w:shd w:val="clear" w:color="auto" w:fill="FFFFFF"/>
          <w:lang w:val="en-US"/>
        </w:rPr>
        <w:t>);</w:t>
      </w:r>
    </w:p>
    <w:p w14:paraId="0E8A8D4E" w14:textId="77777777" w:rsidR="008E7A58" w:rsidRPr="002775ED" w:rsidRDefault="00325812">
      <w:pPr>
        <w:spacing w:line="360" w:lineRule="auto"/>
        <w:ind w:firstLine="576"/>
        <w:jc w:val="both"/>
        <w:rPr>
          <w:sz w:val="24"/>
          <w:lang w:val="en-US"/>
        </w:rPr>
      </w:pPr>
      <w:r>
        <w:rPr>
          <w:sz w:val="24"/>
          <w:szCs w:val="24"/>
          <w:shd w:val="clear" w:color="auto" w:fill="FFFFFF"/>
          <w:lang w:val="en-US"/>
        </w:rPr>
        <w:t>6) metadata on ea</w:t>
      </w:r>
      <w:r>
        <w:rPr>
          <w:sz w:val="24"/>
          <w:szCs w:val="24"/>
          <w:shd w:val="clear" w:color="auto" w:fill="FFFFFF"/>
          <w:lang w:val="en-US"/>
        </w:rPr>
        <w:t>ch author in one document in English</w:t>
      </w:r>
      <w:r w:rsidRPr="002775ED">
        <w:rPr>
          <w:sz w:val="24"/>
          <w:szCs w:val="24"/>
          <w:shd w:val="clear" w:color="auto" w:fill="FFFFFF"/>
          <w:lang w:val="en-US"/>
        </w:rPr>
        <w:t xml:space="preserve"> </w:t>
      </w:r>
      <w:r>
        <w:rPr>
          <w:sz w:val="24"/>
          <w:szCs w:val="24"/>
          <w:shd w:val="clear" w:color="auto" w:fill="FFFFFF"/>
          <w:lang w:val="en-US"/>
        </w:rPr>
        <w:t xml:space="preserve">and Russian (the template can be found in the Appendices to these Guidelines on or on the website </w:t>
      </w:r>
      <w:r w:rsidRPr="002775ED">
        <w:rPr>
          <w:color w:val="002060"/>
          <w:sz w:val="24"/>
          <w:szCs w:val="24"/>
          <w:u w:val="single"/>
          <w:shd w:val="clear" w:color="auto" w:fill="FFFFFF"/>
          <w:lang w:val="en-US"/>
        </w:rPr>
        <w:t>https://journal.azniirkh.ru/author_guidelines/</w:t>
      </w:r>
      <w:r>
        <w:rPr>
          <w:sz w:val="24"/>
          <w:szCs w:val="24"/>
          <w:shd w:val="clear" w:color="auto" w:fill="FFFFFF"/>
          <w:lang w:val="en-US"/>
        </w:rPr>
        <w:t>);</w:t>
      </w:r>
    </w:p>
    <w:p w14:paraId="745BB22A" w14:textId="77777777" w:rsidR="008E7A58" w:rsidRPr="002775ED" w:rsidRDefault="00325812">
      <w:pPr>
        <w:spacing w:line="360" w:lineRule="auto"/>
        <w:ind w:firstLine="576"/>
        <w:jc w:val="both"/>
        <w:rPr>
          <w:sz w:val="24"/>
          <w:lang w:val="en-US"/>
        </w:rPr>
      </w:pPr>
      <w:r>
        <w:rPr>
          <w:i/>
          <w:iCs/>
          <w:sz w:val="24"/>
          <w:szCs w:val="24"/>
          <w:shd w:val="clear" w:color="auto" w:fill="FFFFFF"/>
          <w:lang w:val="en-US"/>
        </w:rPr>
        <w:t>Students (postgraduate and doctoral) have to attach the evaluation repor</w:t>
      </w:r>
      <w:r>
        <w:rPr>
          <w:i/>
          <w:iCs/>
          <w:sz w:val="24"/>
          <w:szCs w:val="24"/>
          <w:shd w:val="clear" w:color="auto" w:fill="FFFFFF"/>
          <w:lang w:val="en-US"/>
        </w:rPr>
        <w:t>t from their</w:t>
      </w:r>
      <w:r>
        <w:rPr>
          <w:i/>
          <w:iCs/>
          <w:sz w:val="24"/>
          <w:szCs w:val="24"/>
          <w:lang w:val="en-US"/>
        </w:rPr>
        <w:t xml:space="preserve"> scientific supervisor</w:t>
      </w:r>
      <w:r>
        <w:rPr>
          <w:i/>
          <w:iCs/>
          <w:sz w:val="24"/>
          <w:szCs w:val="24"/>
          <w:shd w:val="clear" w:color="auto" w:fill="FFFFFF"/>
          <w:lang w:val="en-US"/>
        </w:rPr>
        <w:t>.</w:t>
      </w:r>
    </w:p>
    <w:p w14:paraId="7CCEE460" w14:textId="77777777" w:rsidR="008E7A58" w:rsidRPr="002775ED" w:rsidRDefault="00325812">
      <w:pPr>
        <w:spacing w:line="360" w:lineRule="auto"/>
        <w:jc w:val="both"/>
        <w:rPr>
          <w:sz w:val="24"/>
          <w:lang w:val="en-US"/>
        </w:rPr>
      </w:pPr>
      <w:r>
        <w:rPr>
          <w:b/>
          <w:bCs/>
          <w:i/>
          <w:iCs/>
          <w:sz w:val="24"/>
          <w:szCs w:val="24"/>
          <w:lang w:val="en-US"/>
        </w:rPr>
        <w:tab/>
      </w:r>
      <w:r>
        <w:rPr>
          <w:b/>
          <w:bCs/>
          <w:sz w:val="24"/>
          <w:szCs w:val="24"/>
          <w:lang w:val="en-US"/>
        </w:rPr>
        <w:t>5.</w:t>
      </w:r>
      <w:r>
        <w:rPr>
          <w:b/>
          <w:bCs/>
          <w:i/>
          <w:iCs/>
          <w:sz w:val="24"/>
          <w:szCs w:val="24"/>
          <w:lang w:val="en-US"/>
        </w:rPr>
        <w:t xml:space="preserve"> </w:t>
      </w:r>
      <w:r>
        <w:rPr>
          <w:b/>
          <w:bCs/>
          <w:sz w:val="24"/>
          <w:szCs w:val="24"/>
          <w:lang w:val="en-US"/>
        </w:rPr>
        <w:t>Manuscript formatting and layout (manuscripts that do not adhere to the formatting standards will not be considered)</w:t>
      </w:r>
      <w:r>
        <w:rPr>
          <w:sz w:val="24"/>
          <w:szCs w:val="24"/>
          <w:lang w:val="en-US"/>
        </w:rPr>
        <w:t>: before article, the index according to Universal Decimal Classification (UDC) is stated in the lef</w:t>
      </w:r>
      <w:r>
        <w:rPr>
          <w:sz w:val="24"/>
          <w:szCs w:val="24"/>
          <w:lang w:val="en-US"/>
        </w:rPr>
        <w:t xml:space="preserve">t upper corner, and the authors’ initials and surnames, names of institutions, city, postal code and country are given under the title. In the name of institution, its affiliation (or its status, type etc.) is not specified (e.g., it is written </w:t>
      </w:r>
      <w:r>
        <w:rPr>
          <w:i/>
          <w:iCs/>
          <w:sz w:val="24"/>
          <w:szCs w:val="24"/>
          <w:lang w:val="en-US"/>
        </w:rPr>
        <w:t>Research In</w:t>
      </w:r>
      <w:r>
        <w:rPr>
          <w:i/>
          <w:iCs/>
          <w:sz w:val="24"/>
          <w:szCs w:val="24"/>
          <w:lang w:val="en-US"/>
        </w:rPr>
        <w:t>stitute of Fisheries and Oceanography</w:t>
      </w:r>
      <w:r>
        <w:rPr>
          <w:sz w:val="24"/>
          <w:szCs w:val="24"/>
          <w:lang w:val="en-US"/>
        </w:rPr>
        <w:t xml:space="preserve">, not </w:t>
      </w:r>
      <w:r>
        <w:rPr>
          <w:i/>
          <w:iCs/>
          <w:sz w:val="24"/>
          <w:szCs w:val="24"/>
          <w:lang w:val="en-US"/>
        </w:rPr>
        <w:t>the Federal State Budgetary Scientific Institution “The Russian Research Institute of Fisheries and Oceanography”</w:t>
      </w:r>
      <w:r>
        <w:rPr>
          <w:sz w:val="24"/>
          <w:szCs w:val="24"/>
          <w:lang w:val="en-US"/>
        </w:rPr>
        <w:t>).</w:t>
      </w:r>
      <w:r>
        <w:rPr>
          <w:sz w:val="24"/>
          <w:lang w:val="en-US"/>
        </w:rPr>
        <w:t xml:space="preserve"> Below, the e-mail of the corresponding author is given; the surname of the corresponding author s</w:t>
      </w:r>
      <w:r>
        <w:rPr>
          <w:sz w:val="24"/>
          <w:lang w:val="en-US"/>
        </w:rPr>
        <w:t xml:space="preserve">hould be marked with an asterisk. </w:t>
      </w:r>
    </w:p>
    <w:p w14:paraId="281C1F1A" w14:textId="77777777" w:rsidR="008E7A58" w:rsidRPr="002775ED" w:rsidRDefault="00325812">
      <w:pPr>
        <w:spacing w:line="360" w:lineRule="auto"/>
        <w:ind w:firstLine="567"/>
        <w:jc w:val="both"/>
        <w:rPr>
          <w:sz w:val="24"/>
          <w:lang w:val="en-US"/>
        </w:rPr>
      </w:pPr>
      <w:r>
        <w:rPr>
          <w:sz w:val="24"/>
          <w:szCs w:val="24"/>
          <w:lang w:val="en-US"/>
        </w:rPr>
        <w:t xml:space="preserve">A </w:t>
      </w:r>
      <w:r>
        <w:rPr>
          <w:b/>
          <w:bCs/>
          <w:sz w:val="24"/>
          <w:szCs w:val="24"/>
          <w:lang w:val="en-US"/>
        </w:rPr>
        <w:t xml:space="preserve">short Abstract </w:t>
      </w:r>
      <w:r>
        <w:rPr>
          <w:sz w:val="24"/>
          <w:szCs w:val="24"/>
          <w:lang w:val="en-US"/>
        </w:rPr>
        <w:t>(</w:t>
      </w:r>
      <w:r>
        <w:rPr>
          <w:b/>
          <w:sz w:val="24"/>
          <w:szCs w:val="24"/>
          <w:lang w:val="en-US"/>
        </w:rPr>
        <w:t>150–250 words</w:t>
      </w:r>
      <w:r>
        <w:rPr>
          <w:sz w:val="24"/>
          <w:szCs w:val="24"/>
          <w:lang w:val="en-US"/>
        </w:rPr>
        <w:t xml:space="preserve"> according to the plan </w:t>
      </w:r>
      <w:r w:rsidRPr="002775ED">
        <w:rPr>
          <w:b/>
          <w:bCs/>
          <w:i/>
          <w:iCs/>
          <w:sz w:val="24"/>
          <w:szCs w:val="24"/>
          <w:lang w:val="en-US"/>
        </w:rPr>
        <w:t>Background</w:t>
      </w:r>
      <w:r>
        <w:rPr>
          <w:b/>
          <w:bCs/>
          <w:i/>
          <w:iCs/>
          <w:sz w:val="24"/>
          <w:szCs w:val="24"/>
          <w:lang w:val="en-US"/>
        </w:rPr>
        <w:t xml:space="preserve"> </w:t>
      </w:r>
      <w:r>
        <w:rPr>
          <w:bCs/>
          <w:iCs/>
          <w:sz w:val="24"/>
          <w:szCs w:val="24"/>
          <w:lang w:val="en-US"/>
        </w:rPr>
        <w:t>(one or two sentences)</w:t>
      </w:r>
      <w:r w:rsidRPr="002775ED">
        <w:rPr>
          <w:bCs/>
          <w:iCs/>
          <w:sz w:val="24"/>
          <w:szCs w:val="24"/>
          <w:lang w:val="en-US"/>
        </w:rPr>
        <w:t>,</w:t>
      </w:r>
      <w:r w:rsidRPr="002775ED">
        <w:rPr>
          <w:b/>
          <w:bCs/>
          <w:i/>
          <w:iCs/>
          <w:sz w:val="24"/>
          <w:szCs w:val="24"/>
          <w:lang w:val="en-US"/>
        </w:rPr>
        <w:t xml:space="preserve"> </w:t>
      </w:r>
      <w:r w:rsidRPr="002775ED">
        <w:rPr>
          <w:b/>
          <w:bCs/>
          <w:i/>
          <w:iCs/>
          <w:color w:val="000000"/>
          <w:sz w:val="24"/>
          <w:szCs w:val="24"/>
          <w:lang w:val="en-US"/>
        </w:rPr>
        <w:t>Relevance</w:t>
      </w:r>
      <w:r w:rsidRPr="002775ED">
        <w:rPr>
          <w:bCs/>
          <w:iCs/>
          <w:color w:val="000000"/>
          <w:sz w:val="24"/>
          <w:szCs w:val="24"/>
          <w:lang w:val="en-US"/>
        </w:rPr>
        <w:t>,</w:t>
      </w:r>
      <w:r w:rsidRPr="002775ED">
        <w:rPr>
          <w:b/>
          <w:bCs/>
          <w:i/>
          <w:iCs/>
          <w:color w:val="000000"/>
          <w:sz w:val="24"/>
          <w:szCs w:val="24"/>
          <w:lang w:val="en-US"/>
        </w:rPr>
        <w:t xml:space="preserve"> </w:t>
      </w:r>
      <w:r>
        <w:rPr>
          <w:b/>
          <w:bCs/>
          <w:i/>
          <w:iCs/>
          <w:color w:val="000000"/>
          <w:sz w:val="24"/>
          <w:szCs w:val="24"/>
          <w:lang w:val="en-US"/>
        </w:rPr>
        <w:t>Aim</w:t>
      </w:r>
      <w:r w:rsidRPr="002775ED">
        <w:rPr>
          <w:bCs/>
          <w:iCs/>
          <w:color w:val="000000"/>
          <w:sz w:val="24"/>
          <w:szCs w:val="24"/>
          <w:lang w:val="en-US"/>
        </w:rPr>
        <w:t>,</w:t>
      </w:r>
      <w:r w:rsidRPr="002775ED">
        <w:rPr>
          <w:b/>
          <w:bCs/>
          <w:i/>
          <w:iCs/>
          <w:color w:val="000000"/>
          <w:sz w:val="24"/>
          <w:szCs w:val="24"/>
          <w:lang w:val="en-US"/>
        </w:rPr>
        <w:t xml:space="preserve"> </w:t>
      </w:r>
      <w:r>
        <w:rPr>
          <w:b/>
          <w:bCs/>
          <w:i/>
          <w:iCs/>
          <w:color w:val="000000"/>
          <w:sz w:val="24"/>
          <w:szCs w:val="24"/>
          <w:lang w:val="en-US"/>
        </w:rPr>
        <w:t>Methods</w:t>
      </w:r>
      <w:r w:rsidRPr="002775ED">
        <w:rPr>
          <w:bCs/>
          <w:iCs/>
          <w:color w:val="000000"/>
          <w:sz w:val="24"/>
          <w:szCs w:val="24"/>
          <w:lang w:val="en-US"/>
        </w:rPr>
        <w:t>,</w:t>
      </w:r>
      <w:r w:rsidRPr="002775ED">
        <w:rPr>
          <w:b/>
          <w:bCs/>
          <w:i/>
          <w:iCs/>
          <w:color w:val="000000"/>
          <w:sz w:val="24"/>
          <w:szCs w:val="24"/>
          <w:lang w:val="en-US"/>
        </w:rPr>
        <w:t xml:space="preserve"> </w:t>
      </w:r>
      <w:r>
        <w:rPr>
          <w:b/>
          <w:bCs/>
          <w:i/>
          <w:iCs/>
          <w:color w:val="000000"/>
          <w:sz w:val="24"/>
          <w:szCs w:val="24"/>
          <w:lang w:val="en-US"/>
        </w:rPr>
        <w:t>Results</w:t>
      </w:r>
      <w:r w:rsidRPr="002775ED">
        <w:rPr>
          <w:bCs/>
          <w:iCs/>
          <w:color w:val="000000"/>
          <w:sz w:val="24"/>
          <w:szCs w:val="24"/>
          <w:lang w:val="en-US"/>
        </w:rPr>
        <w:t>,</w:t>
      </w:r>
      <w:r w:rsidRPr="002775ED">
        <w:rPr>
          <w:b/>
          <w:bCs/>
          <w:i/>
          <w:iCs/>
          <w:color w:val="000000"/>
          <w:sz w:val="24"/>
          <w:szCs w:val="24"/>
          <w:lang w:val="en-US"/>
        </w:rPr>
        <w:t xml:space="preserve"> Conclusion</w:t>
      </w:r>
      <w:r>
        <w:rPr>
          <w:sz w:val="24"/>
          <w:szCs w:val="24"/>
          <w:lang w:val="en-US"/>
        </w:rPr>
        <w:t xml:space="preserve"> with the names of these items stated explicitly in </w:t>
      </w:r>
      <w:r>
        <w:rPr>
          <w:b/>
          <w:i/>
          <w:sz w:val="24"/>
          <w:szCs w:val="24"/>
          <w:lang w:val="en-US"/>
        </w:rPr>
        <w:t>bold italics</w:t>
      </w:r>
      <w:r>
        <w:rPr>
          <w:sz w:val="24"/>
          <w:szCs w:val="24"/>
          <w:lang w:val="en-US"/>
        </w:rPr>
        <w:t xml:space="preserve">) and </w:t>
      </w:r>
      <w:r>
        <w:rPr>
          <w:b/>
          <w:bCs/>
          <w:sz w:val="24"/>
          <w:szCs w:val="24"/>
          <w:lang w:val="en-US"/>
        </w:rPr>
        <w:t>Keywords</w:t>
      </w:r>
      <w:r>
        <w:rPr>
          <w:sz w:val="24"/>
          <w:szCs w:val="24"/>
          <w:lang w:val="en-US"/>
        </w:rPr>
        <w:t xml:space="preserve"> (no more than 10), both in Russian and in English, are required for the article. The title of article, its authors and their details, abstract (containing</w:t>
      </w:r>
      <w:r w:rsidRPr="002775ED">
        <w:rPr>
          <w:sz w:val="24"/>
          <w:szCs w:val="24"/>
          <w:lang w:val="en-US"/>
        </w:rPr>
        <w:t xml:space="preserve"> </w:t>
      </w:r>
      <w:r>
        <w:rPr>
          <w:b/>
          <w:bCs/>
          <w:i/>
          <w:iCs/>
          <w:sz w:val="24"/>
          <w:szCs w:val="24"/>
        </w:rPr>
        <w:t>Введение</w:t>
      </w:r>
      <w:r w:rsidRPr="002775ED">
        <w:rPr>
          <w:b/>
          <w:bCs/>
          <w:i/>
          <w:iCs/>
          <w:sz w:val="24"/>
          <w:szCs w:val="24"/>
          <w:lang w:val="en-US"/>
        </w:rPr>
        <w:t xml:space="preserve">, </w:t>
      </w:r>
      <w:r>
        <w:rPr>
          <w:b/>
          <w:bCs/>
          <w:i/>
          <w:iCs/>
          <w:sz w:val="24"/>
          <w:szCs w:val="24"/>
        </w:rPr>
        <w:t>Актуальность</w:t>
      </w:r>
      <w:r w:rsidRPr="002775ED">
        <w:rPr>
          <w:b/>
          <w:bCs/>
          <w:i/>
          <w:iCs/>
          <w:sz w:val="24"/>
          <w:szCs w:val="24"/>
          <w:lang w:val="en-US"/>
        </w:rPr>
        <w:t xml:space="preserve">, </w:t>
      </w:r>
      <w:r>
        <w:rPr>
          <w:b/>
          <w:bCs/>
          <w:i/>
          <w:iCs/>
          <w:sz w:val="24"/>
          <w:szCs w:val="24"/>
        </w:rPr>
        <w:t>Цель</w:t>
      </w:r>
      <w:r w:rsidRPr="002775ED">
        <w:rPr>
          <w:b/>
          <w:bCs/>
          <w:i/>
          <w:iCs/>
          <w:sz w:val="24"/>
          <w:szCs w:val="24"/>
          <w:lang w:val="en-US"/>
        </w:rPr>
        <w:t xml:space="preserve">, </w:t>
      </w:r>
      <w:r>
        <w:rPr>
          <w:b/>
          <w:bCs/>
          <w:i/>
          <w:iCs/>
          <w:sz w:val="24"/>
          <w:szCs w:val="24"/>
        </w:rPr>
        <w:t>Методы</w:t>
      </w:r>
      <w:r w:rsidRPr="002775ED">
        <w:rPr>
          <w:b/>
          <w:bCs/>
          <w:i/>
          <w:iCs/>
          <w:sz w:val="24"/>
          <w:szCs w:val="24"/>
          <w:lang w:val="en-US"/>
        </w:rPr>
        <w:t xml:space="preserve">, </w:t>
      </w:r>
      <w:r>
        <w:rPr>
          <w:b/>
          <w:bCs/>
          <w:i/>
          <w:iCs/>
          <w:sz w:val="24"/>
          <w:szCs w:val="24"/>
        </w:rPr>
        <w:t>Результаты</w:t>
      </w:r>
      <w:r w:rsidRPr="002775ED">
        <w:rPr>
          <w:b/>
          <w:bCs/>
          <w:i/>
          <w:iCs/>
          <w:sz w:val="24"/>
          <w:szCs w:val="24"/>
          <w:lang w:val="en-US"/>
        </w:rPr>
        <w:t xml:space="preserve">, </w:t>
      </w:r>
      <w:r>
        <w:rPr>
          <w:b/>
          <w:bCs/>
          <w:i/>
          <w:iCs/>
          <w:sz w:val="24"/>
          <w:szCs w:val="24"/>
        </w:rPr>
        <w:t>Выводы</w:t>
      </w:r>
      <w:r>
        <w:rPr>
          <w:sz w:val="24"/>
          <w:szCs w:val="24"/>
          <w:lang w:val="en-US"/>
        </w:rPr>
        <w:t>) and keywords (</w:t>
      </w:r>
      <w:r>
        <w:rPr>
          <w:b/>
          <w:sz w:val="24"/>
          <w:szCs w:val="24"/>
        </w:rPr>
        <w:t>Ключевые</w:t>
      </w:r>
      <w:r w:rsidRPr="002775ED">
        <w:rPr>
          <w:b/>
          <w:sz w:val="24"/>
          <w:szCs w:val="24"/>
          <w:lang w:val="en-US"/>
        </w:rPr>
        <w:t xml:space="preserve"> </w:t>
      </w:r>
      <w:r>
        <w:rPr>
          <w:b/>
          <w:sz w:val="24"/>
          <w:szCs w:val="24"/>
        </w:rPr>
        <w:t>слова</w:t>
      </w:r>
      <w:r w:rsidRPr="002775ED">
        <w:rPr>
          <w:sz w:val="24"/>
          <w:szCs w:val="24"/>
          <w:lang w:val="en-US"/>
        </w:rPr>
        <w:t>)</w:t>
      </w:r>
      <w:r>
        <w:rPr>
          <w:sz w:val="24"/>
          <w:szCs w:val="24"/>
          <w:lang w:val="en-US"/>
        </w:rPr>
        <w:t xml:space="preserve"> are translated. There should be no transliterations in the translation, except for names and surnames, designations for equipment and other proper names. Special terminology, appropriate for</w:t>
      </w:r>
      <w:r>
        <w:rPr>
          <w:sz w:val="24"/>
          <w:szCs w:val="24"/>
          <w:lang w:val="en-US"/>
        </w:rPr>
        <w:t xml:space="preserve"> a respective language, should be used, including names and designations for animals, plants and processes. Names of institutions, organizations, establishments, etc.</w:t>
      </w:r>
      <w:r w:rsidRPr="002775ED">
        <w:rPr>
          <w:sz w:val="24"/>
          <w:szCs w:val="24"/>
          <w:lang w:val="en-US"/>
        </w:rPr>
        <w:t xml:space="preserve"> </w:t>
      </w:r>
      <w:r>
        <w:rPr>
          <w:sz w:val="24"/>
          <w:szCs w:val="24"/>
          <w:lang w:val="en-US"/>
        </w:rPr>
        <w:t>that do not have a</w:t>
      </w:r>
      <w:r w:rsidRPr="002775ED">
        <w:rPr>
          <w:sz w:val="24"/>
          <w:szCs w:val="24"/>
          <w:lang w:val="en-US"/>
        </w:rPr>
        <w:t>n</w:t>
      </w:r>
      <w:r>
        <w:rPr>
          <w:sz w:val="24"/>
          <w:szCs w:val="24"/>
          <w:lang w:val="en-US"/>
        </w:rPr>
        <w:t xml:space="preserve"> official or adequate translation are given in transliterated form.</w:t>
      </w:r>
    </w:p>
    <w:p w14:paraId="59E1F565" w14:textId="77777777" w:rsidR="008E7A58" w:rsidRPr="002775ED" w:rsidRDefault="00325812">
      <w:pPr>
        <w:spacing w:line="360" w:lineRule="auto"/>
        <w:ind w:firstLine="567"/>
        <w:jc w:val="both"/>
        <w:rPr>
          <w:sz w:val="24"/>
          <w:lang w:val="en-US"/>
        </w:rPr>
      </w:pPr>
      <w:r>
        <w:rPr>
          <w:b/>
          <w:sz w:val="24"/>
          <w:szCs w:val="24"/>
          <w:lang w:val="en-US"/>
        </w:rPr>
        <w:lastRenderedPageBreak/>
        <w:t>Text should be thoroughly edited.</w:t>
      </w:r>
    </w:p>
    <w:p w14:paraId="4C90126F" w14:textId="77777777" w:rsidR="008E7A58" w:rsidRPr="002775ED" w:rsidRDefault="00325812">
      <w:pPr>
        <w:spacing w:line="360" w:lineRule="auto"/>
        <w:ind w:firstLine="567"/>
        <w:jc w:val="both"/>
        <w:rPr>
          <w:sz w:val="24"/>
          <w:lang w:val="en-US"/>
        </w:rPr>
      </w:pPr>
      <w:r>
        <w:rPr>
          <w:sz w:val="24"/>
          <w:szCs w:val="24"/>
          <w:lang w:val="en-US"/>
        </w:rPr>
        <w:t xml:space="preserve">The </w:t>
      </w:r>
      <w:r>
        <w:rPr>
          <w:b/>
          <w:bCs/>
          <w:sz w:val="24"/>
          <w:szCs w:val="24"/>
          <w:lang w:val="en-US"/>
        </w:rPr>
        <w:t>body of the article</w:t>
      </w:r>
      <w:r>
        <w:rPr>
          <w:sz w:val="24"/>
          <w:szCs w:val="24"/>
          <w:lang w:val="en-US"/>
        </w:rPr>
        <w:t xml:space="preserve"> of an experimental nature should follow a specific plan: INTRODUCTION, MATERIALS AND METHODS (describing the methodology of your research, you should confine yourself to its original part), RESULTS </w:t>
      </w:r>
      <w:r>
        <w:rPr>
          <w:sz w:val="24"/>
          <w:szCs w:val="24"/>
          <w:lang w:val="en-US"/>
        </w:rPr>
        <w:t xml:space="preserve">AND DISCUSSION, CONCLUSION, ACKNOWLEDGMENTS in two languages (where you, for example, indicate the grant budgetary support for the research or express gratitude to your colleagues for their help), REFERENCES. </w:t>
      </w:r>
      <w:r>
        <w:rPr>
          <w:b/>
          <w:sz w:val="24"/>
          <w:szCs w:val="24"/>
          <w:lang w:val="en-US"/>
        </w:rPr>
        <w:t>Originality</w:t>
      </w:r>
      <w:r>
        <w:rPr>
          <w:sz w:val="24"/>
          <w:szCs w:val="24"/>
          <w:lang w:val="en-US"/>
        </w:rPr>
        <w:t xml:space="preserve"> </w:t>
      </w:r>
      <w:r>
        <w:rPr>
          <w:b/>
          <w:bCs/>
          <w:sz w:val="24"/>
          <w:szCs w:val="24"/>
          <w:lang w:val="en-US"/>
        </w:rPr>
        <w:t>(the result of plagiarism check) of</w:t>
      </w:r>
      <w:r>
        <w:rPr>
          <w:b/>
          <w:bCs/>
          <w:sz w:val="24"/>
          <w:szCs w:val="24"/>
          <w:lang w:val="en-US"/>
        </w:rPr>
        <w:t xml:space="preserve"> the text—no less than 75 % without References—is ensured by the authors.</w:t>
      </w:r>
    </w:p>
    <w:p w14:paraId="4E2017FF" w14:textId="77777777" w:rsidR="008E7A58" w:rsidRPr="002775ED" w:rsidRDefault="00325812">
      <w:pPr>
        <w:spacing w:line="360" w:lineRule="auto"/>
        <w:ind w:firstLine="567"/>
        <w:jc w:val="both"/>
        <w:rPr>
          <w:sz w:val="24"/>
          <w:lang w:val="en-US"/>
        </w:rPr>
      </w:pPr>
      <w:r>
        <w:rPr>
          <w:b/>
          <w:bCs/>
          <w:sz w:val="24"/>
          <w:szCs w:val="24"/>
          <w:lang w:val="en-US"/>
        </w:rPr>
        <w:t>References to figures and tables</w:t>
      </w:r>
      <w:r>
        <w:rPr>
          <w:sz w:val="24"/>
          <w:szCs w:val="24"/>
          <w:lang w:val="en-US"/>
        </w:rPr>
        <w:t xml:space="preserve"> are typed with spaces (Fig. 1, Table 2 instead of Fig.1, Table2).</w:t>
      </w:r>
    </w:p>
    <w:p w14:paraId="40456C27" w14:textId="77777777" w:rsidR="008E7A58" w:rsidRPr="002775ED" w:rsidRDefault="00325812">
      <w:pPr>
        <w:tabs>
          <w:tab w:val="left" w:pos="558"/>
        </w:tabs>
        <w:spacing w:line="360" w:lineRule="auto"/>
        <w:jc w:val="both"/>
        <w:rPr>
          <w:sz w:val="24"/>
          <w:lang w:val="en-US"/>
        </w:rPr>
      </w:pPr>
      <w:r>
        <w:rPr>
          <w:sz w:val="24"/>
          <w:szCs w:val="24"/>
          <w:lang w:val="en-US"/>
        </w:rPr>
        <w:tab/>
        <w:t>If there is only one figure, the reference to it in the text is presented as (Figu</w:t>
      </w:r>
      <w:r>
        <w:rPr>
          <w:sz w:val="24"/>
          <w:szCs w:val="24"/>
          <w:lang w:val="en-US"/>
        </w:rPr>
        <w:t xml:space="preserve">re), and the word “Figure” is absent from the figure caption. </w:t>
      </w:r>
    </w:p>
    <w:p w14:paraId="4252D7D4" w14:textId="77777777" w:rsidR="008E7A58" w:rsidRPr="002775ED" w:rsidRDefault="00325812">
      <w:pPr>
        <w:tabs>
          <w:tab w:val="left" w:pos="558"/>
        </w:tabs>
        <w:spacing w:line="360" w:lineRule="auto"/>
        <w:jc w:val="both"/>
        <w:rPr>
          <w:sz w:val="24"/>
          <w:lang w:val="en-US"/>
        </w:rPr>
      </w:pPr>
      <w:r>
        <w:rPr>
          <w:sz w:val="24"/>
          <w:szCs w:val="24"/>
          <w:lang w:val="en-US"/>
        </w:rPr>
        <w:tab/>
        <w:t xml:space="preserve">If there is only one table, the reference to it in the text is presented as (Table), and the word “Table” is absent from the table caption. </w:t>
      </w:r>
    </w:p>
    <w:p w14:paraId="7F2EBAAD" w14:textId="77777777" w:rsidR="008E7A58" w:rsidRPr="002775ED" w:rsidRDefault="00325812">
      <w:pPr>
        <w:spacing w:line="360" w:lineRule="auto"/>
        <w:ind w:firstLine="567"/>
        <w:jc w:val="both"/>
        <w:rPr>
          <w:sz w:val="24"/>
          <w:lang w:val="en-US"/>
        </w:rPr>
      </w:pPr>
      <w:r>
        <w:rPr>
          <w:sz w:val="24"/>
          <w:szCs w:val="24"/>
          <w:lang w:val="en-US"/>
        </w:rPr>
        <w:t>In the text, tables, graphs and charts, reiteration</w:t>
      </w:r>
      <w:r>
        <w:rPr>
          <w:sz w:val="24"/>
          <w:szCs w:val="24"/>
          <w:lang w:val="en-US"/>
        </w:rPr>
        <w:t xml:space="preserve"> of the same data is not allowed.</w:t>
      </w:r>
    </w:p>
    <w:p w14:paraId="3EBC76CF" w14:textId="77777777" w:rsidR="008E7A58" w:rsidRPr="002775ED" w:rsidRDefault="00325812">
      <w:pPr>
        <w:widowControl w:val="0"/>
        <w:spacing w:line="360" w:lineRule="auto"/>
        <w:ind w:left="40" w:firstLine="527"/>
        <w:jc w:val="both"/>
        <w:rPr>
          <w:sz w:val="24"/>
          <w:lang w:val="en-US"/>
        </w:rPr>
      </w:pPr>
      <w:r>
        <w:rPr>
          <w:b/>
          <w:bCs/>
          <w:sz w:val="24"/>
          <w:szCs w:val="24"/>
          <w:lang w:val="en-US"/>
        </w:rPr>
        <w:t>Tables</w:t>
      </w:r>
      <w:r>
        <w:rPr>
          <w:sz w:val="24"/>
          <w:szCs w:val="24"/>
          <w:lang w:val="en-US"/>
        </w:rPr>
        <w:t xml:space="preserve"> are created using MS Word tools (tab “Insert”—“Insert Table”, font size 10</w:t>
      </w:r>
      <w:r>
        <w:rPr>
          <w:sz w:val="24"/>
          <w:szCs w:val="24"/>
          <w:lang w:val="en-US"/>
        </w:rPr>
        <w:t xml:space="preserve"> pt, line spacing 1). Tables typed manually using spaces (without cells) </w:t>
      </w:r>
      <w:r>
        <w:rPr>
          <w:b/>
          <w:sz w:val="24"/>
          <w:szCs w:val="24"/>
          <w:lang w:val="en-US"/>
        </w:rPr>
        <w:t>are not acceptable</w:t>
      </w:r>
      <w:r>
        <w:rPr>
          <w:sz w:val="24"/>
          <w:szCs w:val="24"/>
          <w:lang w:val="en-US"/>
        </w:rPr>
        <w:t xml:space="preserve">. Table should have a title and a sequential number; the word “Table” should be put on the left side to the title; notes are marked with asterisks. The title should </w:t>
      </w:r>
      <w:r>
        <w:rPr>
          <w:sz w:val="24"/>
          <w:szCs w:val="24"/>
          <w:lang w:val="en-US"/>
        </w:rPr>
        <w:t xml:space="preserve">contain all general information, and all specifics should be given in notes, in order to not overstretch the title. </w:t>
      </w:r>
    </w:p>
    <w:p w14:paraId="5F26B5B2" w14:textId="77777777" w:rsidR="008E7A58" w:rsidRPr="002775ED" w:rsidRDefault="00325812">
      <w:pPr>
        <w:widowControl w:val="0"/>
        <w:spacing w:line="360" w:lineRule="auto"/>
        <w:ind w:left="40" w:firstLine="527"/>
        <w:jc w:val="both"/>
        <w:rPr>
          <w:sz w:val="24"/>
          <w:lang w:val="en-US"/>
        </w:rPr>
      </w:pPr>
      <w:r>
        <w:rPr>
          <w:b/>
          <w:sz w:val="24"/>
          <w:szCs w:val="24"/>
          <w:lang w:val="en-US"/>
        </w:rPr>
        <w:t xml:space="preserve">Tables are numbered with Arabic numerals. </w:t>
      </w:r>
      <w:r>
        <w:rPr>
          <w:sz w:val="24"/>
          <w:szCs w:val="24"/>
          <w:lang w:val="en-US"/>
        </w:rPr>
        <w:t>Table titles and notes, as well as all text content of the table are given both in English and Ru</w:t>
      </w:r>
      <w:r>
        <w:rPr>
          <w:sz w:val="24"/>
          <w:szCs w:val="24"/>
          <w:lang w:val="en-US"/>
        </w:rPr>
        <w:t>ssian.</w:t>
      </w:r>
    </w:p>
    <w:p w14:paraId="6B1546FA" w14:textId="77777777" w:rsidR="008E7A58" w:rsidRPr="002775ED" w:rsidRDefault="00325812">
      <w:pPr>
        <w:widowControl w:val="0"/>
        <w:spacing w:line="360" w:lineRule="auto"/>
        <w:ind w:left="40" w:firstLine="527"/>
        <w:jc w:val="both"/>
        <w:rPr>
          <w:sz w:val="24"/>
          <w:lang w:val="en-US"/>
        </w:rPr>
      </w:pPr>
      <w:r>
        <w:rPr>
          <w:sz w:val="24"/>
          <w:szCs w:val="24"/>
          <w:lang w:val="en-US"/>
        </w:rPr>
        <w:t xml:space="preserve">Only the </w:t>
      </w:r>
      <w:r>
        <w:rPr>
          <w:b/>
          <w:bCs/>
          <w:sz w:val="24"/>
          <w:szCs w:val="24"/>
          <w:lang w:val="en-US"/>
        </w:rPr>
        <w:t>commonly used abbreviations</w:t>
      </w:r>
      <w:r>
        <w:rPr>
          <w:sz w:val="24"/>
          <w:szCs w:val="24"/>
          <w:lang w:val="en-US"/>
        </w:rPr>
        <w:t xml:space="preserve"> are allowed in the article. All measurement units should be used according to the International System of Units, ISO 3166 (SI-system). </w:t>
      </w:r>
    </w:p>
    <w:p w14:paraId="2A50D271" w14:textId="77777777" w:rsidR="008E7A58" w:rsidRPr="002775ED" w:rsidRDefault="00325812">
      <w:pPr>
        <w:widowControl w:val="0"/>
        <w:spacing w:line="360" w:lineRule="auto"/>
        <w:ind w:left="40" w:firstLine="527"/>
        <w:jc w:val="both"/>
        <w:rPr>
          <w:sz w:val="24"/>
          <w:lang w:val="en-US"/>
        </w:rPr>
      </w:pPr>
      <w:r>
        <w:rPr>
          <w:b/>
          <w:bCs/>
          <w:sz w:val="24"/>
          <w:szCs w:val="24"/>
          <w:lang w:val="en-US"/>
        </w:rPr>
        <w:t>Equations and formulae</w:t>
      </w:r>
      <w:r>
        <w:rPr>
          <w:sz w:val="24"/>
          <w:szCs w:val="24"/>
          <w:lang w:val="en-US"/>
        </w:rPr>
        <w:t xml:space="preserve"> should only be typed using math expression input (Ins</w:t>
      </w:r>
      <w:r>
        <w:rPr>
          <w:sz w:val="24"/>
          <w:szCs w:val="24"/>
          <w:lang w:val="en-US"/>
        </w:rPr>
        <w:t xml:space="preserve">ert/Object/ Microsoft Equation 3.0), font size 11 pt. </w:t>
      </w:r>
    </w:p>
    <w:p w14:paraId="79A608FF" w14:textId="77777777" w:rsidR="008E7A58" w:rsidRPr="002775ED" w:rsidRDefault="00325812">
      <w:pPr>
        <w:spacing w:line="360" w:lineRule="auto"/>
        <w:ind w:firstLine="567"/>
        <w:jc w:val="both"/>
        <w:rPr>
          <w:sz w:val="24"/>
          <w:lang w:val="en-US"/>
        </w:rPr>
      </w:pPr>
      <w:r>
        <w:rPr>
          <w:sz w:val="24"/>
          <w:szCs w:val="24"/>
          <w:lang w:val="en-US"/>
        </w:rPr>
        <w:t xml:space="preserve">The first instance of </w:t>
      </w:r>
      <w:r>
        <w:rPr>
          <w:b/>
          <w:bCs/>
          <w:sz w:val="24"/>
          <w:szCs w:val="24"/>
          <w:lang w:val="en-US"/>
        </w:rPr>
        <w:t>species</w:t>
      </w:r>
      <w:r>
        <w:rPr>
          <w:sz w:val="24"/>
          <w:szCs w:val="24"/>
          <w:lang w:val="en-US"/>
        </w:rPr>
        <w:t xml:space="preserve"> being mentioned in the article (species of a plant, an animal, etc.) should be followed by its full Latin name with the authority and the year without abbreviation. </w:t>
      </w:r>
      <w:r>
        <w:rPr>
          <w:b/>
          <w:bCs/>
          <w:i/>
          <w:iCs/>
          <w:sz w:val="24"/>
          <w:szCs w:val="24"/>
          <w:lang w:val="en-US"/>
        </w:rPr>
        <w:t>Specie</w:t>
      </w:r>
      <w:r>
        <w:rPr>
          <w:b/>
          <w:bCs/>
          <w:i/>
          <w:iCs/>
          <w:sz w:val="24"/>
          <w:szCs w:val="24"/>
          <w:lang w:val="en-US"/>
        </w:rPr>
        <w:t>s</w:t>
      </w:r>
      <w:r>
        <w:rPr>
          <w:sz w:val="24"/>
          <w:szCs w:val="24"/>
          <w:lang w:val="en-US"/>
        </w:rPr>
        <w:t xml:space="preserve"> and </w:t>
      </w:r>
      <w:r>
        <w:rPr>
          <w:b/>
          <w:bCs/>
          <w:i/>
          <w:iCs/>
          <w:sz w:val="24"/>
          <w:szCs w:val="24"/>
          <w:lang w:val="en-US"/>
        </w:rPr>
        <w:t>genus</w:t>
      </w:r>
      <w:r>
        <w:rPr>
          <w:sz w:val="24"/>
          <w:szCs w:val="24"/>
          <w:lang w:val="en-US"/>
        </w:rPr>
        <w:t xml:space="preserve"> of organisms are written in italics, and for the authority and year, the upright type is used.</w:t>
      </w:r>
    </w:p>
    <w:p w14:paraId="71B41791" w14:textId="77777777" w:rsidR="008E7A58" w:rsidRPr="002775ED" w:rsidRDefault="00325812">
      <w:pPr>
        <w:spacing w:line="360" w:lineRule="auto"/>
        <w:ind w:firstLine="567"/>
        <w:jc w:val="both"/>
        <w:rPr>
          <w:sz w:val="24"/>
          <w:lang w:val="en-US"/>
        </w:rPr>
      </w:pPr>
      <w:r>
        <w:rPr>
          <w:sz w:val="24"/>
          <w:szCs w:val="24"/>
          <w:lang w:val="en-US"/>
        </w:rPr>
        <w:t>Hyphenation</w:t>
      </w:r>
      <w:r w:rsidRPr="002775ED">
        <w:rPr>
          <w:sz w:val="24"/>
          <w:szCs w:val="24"/>
          <w:lang w:val="en-US"/>
        </w:rPr>
        <w:t xml:space="preserve"> (</w:t>
      </w:r>
      <w:r>
        <w:rPr>
          <w:sz w:val="24"/>
          <w:szCs w:val="24"/>
          <w:lang w:val="en-US"/>
        </w:rPr>
        <w:t>word division at the end of a line) is allowed only in the “Auto” mode.</w:t>
      </w:r>
    </w:p>
    <w:p w14:paraId="24F91C79" w14:textId="77777777" w:rsidR="008E7A58" w:rsidRPr="002775ED" w:rsidRDefault="00325812">
      <w:pPr>
        <w:shd w:val="clear" w:color="auto" w:fill="FFFFFF"/>
        <w:spacing w:line="360" w:lineRule="auto"/>
        <w:ind w:firstLine="567"/>
        <w:jc w:val="both"/>
        <w:rPr>
          <w:sz w:val="24"/>
          <w:lang w:val="en-US"/>
        </w:rPr>
      </w:pPr>
      <w:r>
        <w:rPr>
          <w:color w:val="000000"/>
          <w:spacing w:val="-1"/>
          <w:sz w:val="24"/>
          <w:szCs w:val="24"/>
          <w:lang w:val="en-US"/>
        </w:rPr>
        <w:t xml:space="preserve">In Russian, the following abbreviations are used: </w:t>
      </w:r>
      <w:r>
        <w:rPr>
          <w:color w:val="000000"/>
          <w:spacing w:val="-3"/>
          <w:sz w:val="24"/>
          <w:szCs w:val="24"/>
          <w:lang w:val="en-US"/>
        </w:rPr>
        <w:t>г. (город / ci</w:t>
      </w:r>
      <w:r>
        <w:rPr>
          <w:color w:val="000000"/>
          <w:spacing w:val="-3"/>
          <w:sz w:val="24"/>
          <w:szCs w:val="24"/>
          <w:lang w:val="en-US"/>
        </w:rPr>
        <w:t>ty); дер. (дерев</w:t>
      </w:r>
      <w:r>
        <w:rPr>
          <w:color w:val="000000"/>
          <w:spacing w:val="1"/>
          <w:sz w:val="24"/>
          <w:szCs w:val="24"/>
          <w:lang w:val="en-US"/>
        </w:rPr>
        <w:t>ня / village (small)); о. (остров / Island); оз. (озеро / Lake); п-ов (полуостров / Peninsula); пос. (поселок / settlement); р. (река / River); с. (село / village (relatively large)); бух. (бухта / Bay); зал. (за</w:t>
      </w:r>
      <w:r>
        <w:rPr>
          <w:color w:val="000000"/>
          <w:spacing w:val="-1"/>
          <w:sz w:val="24"/>
          <w:szCs w:val="24"/>
          <w:lang w:val="en-US"/>
        </w:rPr>
        <w:t>лив / Bay, Gulf); хр. (хребет / Ridge); in other cases, the name of the geographic feature is given in full. Measurement of elevation above sea level (meters above sea level) is abbreviated as “m a.s.l.”</w:t>
      </w:r>
    </w:p>
    <w:p w14:paraId="03C61F1C" w14:textId="77777777" w:rsidR="008E7A58" w:rsidRPr="002775ED" w:rsidRDefault="00325812">
      <w:pPr>
        <w:tabs>
          <w:tab w:val="left" w:pos="0"/>
          <w:tab w:val="left" w:pos="567"/>
        </w:tabs>
        <w:spacing w:line="360" w:lineRule="auto"/>
        <w:jc w:val="both"/>
        <w:rPr>
          <w:sz w:val="24"/>
          <w:lang w:val="en-US"/>
        </w:rPr>
      </w:pPr>
      <w:r>
        <w:rPr>
          <w:color w:val="000000"/>
          <w:sz w:val="24"/>
          <w:szCs w:val="24"/>
          <w:lang w:val="en-US"/>
        </w:rPr>
        <w:lastRenderedPageBreak/>
        <w:tab/>
        <w:t>There should be no period</w:t>
      </w:r>
      <w:r w:rsidRPr="002775ED">
        <w:rPr>
          <w:color w:val="000000"/>
          <w:sz w:val="24"/>
          <w:szCs w:val="24"/>
          <w:lang w:val="en-US"/>
        </w:rPr>
        <w:t xml:space="preserve"> </w:t>
      </w:r>
      <w:r>
        <w:rPr>
          <w:color w:val="000000"/>
          <w:sz w:val="24"/>
          <w:szCs w:val="24"/>
          <w:lang w:val="en-US"/>
        </w:rPr>
        <w:t>mark after: UDC, title of</w:t>
      </w:r>
      <w:r>
        <w:rPr>
          <w:color w:val="000000"/>
          <w:sz w:val="24"/>
          <w:szCs w:val="24"/>
          <w:lang w:val="en-US"/>
        </w:rPr>
        <w:t xml:space="preserve"> the article, authors’ surnames, names of the institutions, headline, figure captions, table titles, notes and footnotes, measurement units (g — gram, m — meter), as well as in subscripts (C</w:t>
      </w:r>
      <w:r>
        <w:rPr>
          <w:color w:val="000000"/>
          <w:sz w:val="24"/>
          <w:szCs w:val="24"/>
          <w:vertAlign w:val="subscript"/>
          <w:lang w:val="en-US"/>
        </w:rPr>
        <w:t>org</w:t>
      </w:r>
      <w:r>
        <w:rPr>
          <w:color w:val="000000"/>
          <w:sz w:val="24"/>
          <w:szCs w:val="24"/>
          <w:lang w:val="en-US"/>
        </w:rPr>
        <w:t>).</w:t>
      </w:r>
    </w:p>
    <w:p w14:paraId="62A41DC8" w14:textId="77777777" w:rsidR="008E7A58" w:rsidRPr="002775ED" w:rsidRDefault="00325812">
      <w:pPr>
        <w:shd w:val="clear" w:color="auto" w:fill="FFFFFF"/>
        <w:tabs>
          <w:tab w:val="left" w:pos="576"/>
        </w:tabs>
        <w:spacing w:line="360" w:lineRule="auto"/>
        <w:jc w:val="both"/>
        <w:rPr>
          <w:sz w:val="24"/>
          <w:lang w:val="en-US"/>
        </w:rPr>
      </w:pPr>
      <w:r>
        <w:rPr>
          <w:b/>
          <w:color w:val="000000"/>
          <w:spacing w:val="-1"/>
          <w:sz w:val="24"/>
          <w:szCs w:val="24"/>
          <w:lang w:val="en-US"/>
        </w:rPr>
        <w:tab/>
        <w:t xml:space="preserve">Hyphens </w:t>
      </w:r>
      <w:r>
        <w:rPr>
          <w:color w:val="000000"/>
          <w:spacing w:val="-1"/>
          <w:sz w:val="24"/>
          <w:szCs w:val="24"/>
          <w:lang w:val="en-US"/>
        </w:rPr>
        <w:t>are used only in composite words and are not separa</w:t>
      </w:r>
      <w:r>
        <w:rPr>
          <w:color w:val="000000"/>
          <w:spacing w:val="-1"/>
          <w:sz w:val="24"/>
          <w:szCs w:val="24"/>
          <w:lang w:val="en-US"/>
        </w:rPr>
        <w:t xml:space="preserve">ted with spaces. For a dash as a punctuation mark, </w:t>
      </w:r>
      <w:r>
        <w:rPr>
          <w:b/>
          <w:color w:val="000000"/>
          <w:spacing w:val="-1"/>
          <w:sz w:val="24"/>
          <w:szCs w:val="24"/>
          <w:lang w:val="en-US"/>
        </w:rPr>
        <w:t>m-dash</w:t>
      </w:r>
      <w:r>
        <w:rPr>
          <w:color w:val="000000"/>
          <w:spacing w:val="-1"/>
          <w:sz w:val="24"/>
          <w:szCs w:val="24"/>
          <w:lang w:val="en-US"/>
        </w:rPr>
        <w:t xml:space="preserve"> is used without spaces before and after it. Between numerical symbols, </w:t>
      </w:r>
      <w:r>
        <w:rPr>
          <w:b/>
          <w:color w:val="000000"/>
          <w:spacing w:val="-1"/>
          <w:sz w:val="24"/>
          <w:szCs w:val="24"/>
          <w:lang w:val="en-US"/>
        </w:rPr>
        <w:t>n-dash</w:t>
      </w:r>
      <w:r>
        <w:rPr>
          <w:color w:val="000000"/>
          <w:spacing w:val="-1"/>
          <w:sz w:val="24"/>
          <w:szCs w:val="24"/>
          <w:lang w:val="en-US"/>
        </w:rPr>
        <w:t xml:space="preserve"> is used (1999–2002, 10–14 km). Symbols “&lt;” and “&gt;” are separated with a space before the symbol, and the symbol “±” is n</w:t>
      </w:r>
      <w:r>
        <w:rPr>
          <w:color w:val="000000"/>
          <w:spacing w:val="-1"/>
          <w:sz w:val="24"/>
          <w:szCs w:val="24"/>
          <w:lang w:val="en-US"/>
        </w:rPr>
        <w:t>ot separated. Symbols “°” (degrees), “'” (minutes), “"” (seconds), “‰” (per mille), and “</w:t>
      </w:r>
      <w:r w:rsidRPr="002775ED">
        <w:rPr>
          <w:color w:val="000000"/>
          <w:sz w:val="24"/>
          <w:szCs w:val="24"/>
          <w:lang w:val="en-US"/>
        </w:rPr>
        <w:t>×</w:t>
      </w:r>
      <w:r>
        <w:rPr>
          <w:color w:val="000000"/>
          <w:spacing w:val="-1"/>
          <w:sz w:val="24"/>
          <w:szCs w:val="24"/>
          <w:lang w:val="en-US"/>
        </w:rPr>
        <w:t>” (multiplication sign) are taken from the table of symbols. Accent mark should also be copied from the table of symbols.</w:t>
      </w:r>
    </w:p>
    <w:p w14:paraId="4D176CBA" w14:textId="77777777" w:rsidR="008E7A58" w:rsidRPr="002775ED" w:rsidRDefault="00325812">
      <w:pPr>
        <w:spacing w:line="360" w:lineRule="auto"/>
        <w:ind w:firstLine="567"/>
        <w:jc w:val="both"/>
        <w:rPr>
          <w:sz w:val="24"/>
          <w:lang w:val="en-US"/>
        </w:rPr>
      </w:pPr>
      <w:r>
        <w:rPr>
          <w:b/>
          <w:bCs/>
          <w:sz w:val="24"/>
          <w:szCs w:val="24"/>
          <w:lang w:val="en-US"/>
        </w:rPr>
        <w:t>Measurement units</w:t>
      </w:r>
      <w:r>
        <w:rPr>
          <w:sz w:val="24"/>
          <w:szCs w:val="24"/>
          <w:lang w:val="en-US"/>
        </w:rPr>
        <w:t>, according to the ISO 3166</w:t>
      </w:r>
      <w:r>
        <w:rPr>
          <w:sz w:val="24"/>
          <w:szCs w:val="24"/>
          <w:lang w:val="en-US"/>
        </w:rPr>
        <w:t>, are separated from a digit with a space (150 kPa, 10.34 A, 20 °С, 50 %, 44 ‰). The designations represented as a superscript are an exception; they do not require space before them (</w:t>
      </w:r>
      <w:r>
        <w:rPr>
          <w:spacing w:val="2"/>
          <w:sz w:val="24"/>
          <w:szCs w:val="24"/>
          <w:lang w:val="en-US"/>
        </w:rPr>
        <w:t>90°, 45</w:t>
      </w:r>
      <w:r>
        <w:rPr>
          <w:i/>
          <w:iCs/>
          <w:spacing w:val="2"/>
          <w:sz w:val="24"/>
          <w:szCs w:val="24"/>
          <w:lang w:val="en-US"/>
        </w:rPr>
        <w:t>'</w:t>
      </w:r>
      <w:r>
        <w:rPr>
          <w:spacing w:val="2"/>
          <w:sz w:val="24"/>
          <w:szCs w:val="24"/>
          <w:lang w:val="en-US"/>
        </w:rPr>
        <w:t>, 30</w:t>
      </w:r>
      <w:r>
        <w:rPr>
          <w:i/>
          <w:iCs/>
          <w:spacing w:val="2"/>
          <w:sz w:val="24"/>
          <w:szCs w:val="24"/>
          <w:lang w:val="en-US"/>
        </w:rPr>
        <w:t>"</w:t>
      </w:r>
      <w:r>
        <w:rPr>
          <w:spacing w:val="2"/>
          <w:sz w:val="24"/>
          <w:szCs w:val="24"/>
          <w:lang w:val="en-US"/>
        </w:rPr>
        <w:t>). Fractional measurement units: 58 J/mol, 50 m/s</w:t>
      </w:r>
      <w:r>
        <w:rPr>
          <w:spacing w:val="2"/>
          <w:sz w:val="24"/>
          <w:szCs w:val="24"/>
          <w:vertAlign w:val="superscript"/>
          <w:lang w:val="en-US"/>
        </w:rPr>
        <w:t>2</w:t>
      </w:r>
      <w:r>
        <w:rPr>
          <w:spacing w:val="2"/>
          <w:sz w:val="24"/>
          <w:szCs w:val="24"/>
          <w:lang w:val="en-US"/>
        </w:rPr>
        <w:t>.</w:t>
      </w:r>
    </w:p>
    <w:p w14:paraId="16B30B11" w14:textId="77777777" w:rsidR="008E7A58" w:rsidRPr="002775ED" w:rsidRDefault="00325812">
      <w:pPr>
        <w:spacing w:line="360" w:lineRule="auto"/>
        <w:ind w:firstLine="567"/>
        <w:jc w:val="both"/>
        <w:rPr>
          <w:sz w:val="24"/>
          <w:lang w:val="en-US"/>
        </w:rPr>
      </w:pPr>
      <w:r>
        <w:rPr>
          <w:b/>
          <w:bCs/>
          <w:sz w:val="24"/>
          <w:szCs w:val="24"/>
          <w:lang w:val="en-US"/>
        </w:rPr>
        <w:t>Decimal fractions</w:t>
      </w:r>
      <w:r>
        <w:rPr>
          <w:sz w:val="24"/>
          <w:szCs w:val="24"/>
          <w:lang w:val="en-US"/>
        </w:rPr>
        <w:t xml:space="preserve"> are typed using a period in English and comma in Russian.</w:t>
      </w:r>
    </w:p>
    <w:p w14:paraId="6DBC4970" w14:textId="77777777" w:rsidR="008E7A58" w:rsidRPr="002775ED" w:rsidRDefault="00325812">
      <w:pPr>
        <w:spacing w:line="360" w:lineRule="auto"/>
        <w:ind w:firstLine="567"/>
        <w:jc w:val="both"/>
        <w:rPr>
          <w:sz w:val="24"/>
          <w:lang w:val="en-US"/>
        </w:rPr>
      </w:pPr>
      <w:r>
        <w:rPr>
          <w:sz w:val="24"/>
          <w:szCs w:val="24"/>
          <w:lang w:val="en-US"/>
        </w:rPr>
        <w:t xml:space="preserve">There should always be a </w:t>
      </w:r>
      <w:r>
        <w:rPr>
          <w:b/>
          <w:bCs/>
          <w:sz w:val="24"/>
          <w:szCs w:val="24"/>
          <w:lang w:val="en-US"/>
        </w:rPr>
        <w:t>space</w:t>
      </w:r>
      <w:r>
        <w:rPr>
          <w:sz w:val="24"/>
          <w:szCs w:val="24"/>
          <w:lang w:val="en-US"/>
        </w:rPr>
        <w:t xml:space="preserve"> between a surname and initials: P.J. Peterson (except for the author’s list in the head of the ar</w:t>
      </w:r>
      <w:r>
        <w:rPr>
          <w:sz w:val="24"/>
          <w:szCs w:val="24"/>
          <w:lang w:val="en-US"/>
        </w:rPr>
        <w:t>ticle, where space is also put between initials: P. J. Peterson).</w:t>
      </w:r>
    </w:p>
    <w:p w14:paraId="6B5A4BB7" w14:textId="77777777" w:rsidR="008E7A58" w:rsidRPr="002775ED" w:rsidRDefault="00325812">
      <w:pPr>
        <w:widowControl w:val="0"/>
        <w:spacing w:line="360" w:lineRule="auto"/>
        <w:ind w:left="40" w:firstLine="527"/>
        <w:jc w:val="both"/>
        <w:rPr>
          <w:sz w:val="24"/>
          <w:lang w:val="en-US"/>
        </w:rPr>
      </w:pPr>
      <w:r>
        <w:rPr>
          <w:sz w:val="24"/>
          <w:szCs w:val="24"/>
          <w:lang w:val="en-US"/>
        </w:rPr>
        <w:t>Quotation marks and brackets are not separated from the words enclosed by them with spaces. Between a numero sign or a section sign and a numeral, a space should be put (No. 3, № 65, § 5). D</w:t>
      </w:r>
      <w:r>
        <w:rPr>
          <w:sz w:val="24"/>
          <w:szCs w:val="24"/>
          <w:lang w:val="en-US"/>
        </w:rPr>
        <w:t>esignations with both numerals and letters are input without spaces: Fig. 1d. In the abbreviated names of geographical features in Russian, a space is put after a period: р. Дон (the Don River), о. Сахалин (the Sakhalin Island).</w:t>
      </w:r>
    </w:p>
    <w:p w14:paraId="02179968" w14:textId="77777777" w:rsidR="008E7A58" w:rsidRPr="002775ED" w:rsidRDefault="00325812">
      <w:pPr>
        <w:spacing w:line="360" w:lineRule="auto"/>
        <w:ind w:firstLine="567"/>
        <w:jc w:val="both"/>
        <w:rPr>
          <w:sz w:val="24"/>
          <w:lang w:val="en-US"/>
        </w:rPr>
      </w:pPr>
      <w:r>
        <w:rPr>
          <w:sz w:val="24"/>
          <w:szCs w:val="24"/>
          <w:lang w:val="en-US"/>
        </w:rPr>
        <w:t xml:space="preserve">In the case of </w:t>
      </w:r>
      <w:r>
        <w:rPr>
          <w:b/>
          <w:bCs/>
          <w:sz w:val="24"/>
          <w:szCs w:val="24"/>
          <w:lang w:val="en-US"/>
        </w:rPr>
        <w:t>enumeration</w:t>
      </w:r>
      <w:r>
        <w:rPr>
          <w:sz w:val="24"/>
          <w:szCs w:val="24"/>
          <w:lang w:val="en-US"/>
        </w:rPr>
        <w:t>,</w:t>
      </w:r>
      <w:r>
        <w:rPr>
          <w:sz w:val="24"/>
          <w:szCs w:val="24"/>
          <w:lang w:val="en-US"/>
        </w:rPr>
        <w:t xml:space="preserve"> as well as for numerical ranges, measurement units are specified only for the last number (18–20 J/mol), with the exception of angular degrees, which should never be skipped. Celsius degrees: 5–10 °С; angular degrees: 5°–10°, not 5–10°.</w:t>
      </w:r>
    </w:p>
    <w:p w14:paraId="5E64C9E0" w14:textId="77777777" w:rsidR="008E7A58" w:rsidRPr="002775ED" w:rsidRDefault="00325812">
      <w:pPr>
        <w:spacing w:line="360" w:lineRule="auto"/>
        <w:ind w:firstLine="567"/>
        <w:jc w:val="both"/>
        <w:rPr>
          <w:sz w:val="24"/>
          <w:lang w:val="en-US"/>
        </w:rPr>
      </w:pPr>
      <w:r>
        <w:rPr>
          <w:b/>
          <w:bCs/>
          <w:iCs/>
          <w:sz w:val="24"/>
          <w:szCs w:val="24"/>
          <w:lang w:val="en-US"/>
        </w:rPr>
        <w:t>For the illustrati</w:t>
      </w:r>
      <w:r>
        <w:rPr>
          <w:b/>
          <w:bCs/>
          <w:iCs/>
          <w:sz w:val="24"/>
          <w:szCs w:val="24"/>
          <w:lang w:val="en-US"/>
        </w:rPr>
        <w:t>ve purposes</w:t>
      </w:r>
      <w:r>
        <w:rPr>
          <w:iCs/>
          <w:sz w:val="24"/>
          <w:szCs w:val="24"/>
          <w:lang w:val="en-US"/>
        </w:rPr>
        <w:t>, no more than five or six clearly readable black-and-white figures for the printed version are accepted; for the electronic version, they should be black-and-white and/or colored. You can add more illustrations upon agreement with the Editorial</w:t>
      </w:r>
      <w:r>
        <w:rPr>
          <w:iCs/>
          <w:sz w:val="24"/>
          <w:szCs w:val="24"/>
          <w:lang w:val="en-US"/>
        </w:rPr>
        <w:t xml:space="preserve"> Board. You should submit visuals in the </w:t>
      </w:r>
      <w:r>
        <w:rPr>
          <w:b/>
          <w:iCs/>
          <w:sz w:val="24"/>
          <w:szCs w:val="24"/>
          <w:lang w:val="en-US"/>
        </w:rPr>
        <w:t xml:space="preserve">*.tif </w:t>
      </w:r>
      <w:r>
        <w:rPr>
          <w:iCs/>
          <w:sz w:val="24"/>
          <w:szCs w:val="24"/>
          <w:lang w:val="en-US"/>
        </w:rPr>
        <w:t xml:space="preserve">or </w:t>
      </w:r>
      <w:r>
        <w:rPr>
          <w:b/>
          <w:iCs/>
          <w:sz w:val="24"/>
          <w:szCs w:val="24"/>
          <w:lang w:val="en-US"/>
        </w:rPr>
        <w:t>*.jpg</w:t>
      </w:r>
      <w:r>
        <w:rPr>
          <w:iCs/>
          <w:sz w:val="24"/>
          <w:szCs w:val="24"/>
          <w:lang w:val="en-US"/>
        </w:rPr>
        <w:t xml:space="preserve"> format, with resolution no less than </w:t>
      </w:r>
      <w:r>
        <w:rPr>
          <w:b/>
          <w:iCs/>
          <w:sz w:val="24"/>
          <w:szCs w:val="24"/>
          <w:lang w:val="en-US"/>
        </w:rPr>
        <w:t>600 dpi</w:t>
      </w:r>
      <w:r>
        <w:rPr>
          <w:iCs/>
          <w:sz w:val="24"/>
          <w:szCs w:val="24"/>
          <w:lang w:val="en-US"/>
        </w:rPr>
        <w:t xml:space="preserve">. </w:t>
      </w:r>
      <w:r>
        <w:rPr>
          <w:i/>
          <w:iCs/>
          <w:sz w:val="24"/>
          <w:szCs w:val="24"/>
          <w:lang w:val="en-US"/>
        </w:rPr>
        <w:t xml:space="preserve">Each </w:t>
      </w:r>
      <w:r>
        <w:rPr>
          <w:i/>
          <w:iCs/>
          <w:sz w:val="24"/>
          <w:szCs w:val="24"/>
          <w:shd w:val="clear" w:color="auto" w:fill="FFFFFF"/>
          <w:lang w:val="en-US"/>
        </w:rPr>
        <w:t>figure should be submitted as an individual file, named after the surname of the first author with the</w:t>
      </w:r>
      <w:r>
        <w:rPr>
          <w:i/>
          <w:iCs/>
          <w:sz w:val="24"/>
          <w:szCs w:val="24"/>
          <w:lang w:val="en-US"/>
        </w:rPr>
        <w:t xml:space="preserve"> number of </w:t>
      </w:r>
      <w:r>
        <w:rPr>
          <w:i/>
          <w:iCs/>
          <w:sz w:val="24"/>
          <w:szCs w:val="24"/>
          <w:shd w:val="clear" w:color="auto" w:fill="FFFFFF"/>
          <w:lang w:val="en-US"/>
        </w:rPr>
        <w:t>the figure added (for example, Smith_Fig1, Peterson_Fig2, etc.)</w:t>
      </w:r>
      <w:r>
        <w:rPr>
          <w:iCs/>
          <w:sz w:val="24"/>
          <w:szCs w:val="24"/>
          <w:shd w:val="clear" w:color="auto" w:fill="FFFFFF"/>
          <w:lang w:val="en-US"/>
        </w:rPr>
        <w:t xml:space="preserve">. </w:t>
      </w:r>
      <w:r>
        <w:rPr>
          <w:sz w:val="24"/>
          <w:szCs w:val="24"/>
          <w:lang w:val="en-US"/>
        </w:rPr>
        <w:t xml:space="preserve">Scanned images should have resolution no less than </w:t>
      </w:r>
      <w:r>
        <w:rPr>
          <w:b/>
          <w:sz w:val="24"/>
          <w:szCs w:val="24"/>
          <w:lang w:val="en-US"/>
        </w:rPr>
        <w:t>600 dpi</w:t>
      </w:r>
      <w:r>
        <w:rPr>
          <w:sz w:val="24"/>
          <w:szCs w:val="24"/>
          <w:lang w:val="en-US"/>
        </w:rPr>
        <w:t xml:space="preserve"> both for continuous-tone and line (graphs, charts, drafts, tables, etc.) images. Figure caption includes: sequential number of the i</w:t>
      </w:r>
      <w:r>
        <w:rPr>
          <w:sz w:val="24"/>
          <w:szCs w:val="24"/>
          <w:lang w:val="en-US"/>
        </w:rPr>
        <w:t xml:space="preserve">mage, its title/description and explanation for all curves, numerals, letters and other conventional designations. In the text of the article, a reference should be made to each figure. </w:t>
      </w:r>
      <w:r>
        <w:rPr>
          <w:i/>
          <w:iCs/>
          <w:sz w:val="24"/>
          <w:szCs w:val="24"/>
          <w:lang w:val="en-US"/>
        </w:rPr>
        <w:t xml:space="preserve">Words and designations in the image itself should be kept to minimum; </w:t>
      </w:r>
      <w:r>
        <w:rPr>
          <w:i/>
          <w:iCs/>
          <w:sz w:val="24"/>
          <w:szCs w:val="24"/>
          <w:lang w:val="en-US"/>
        </w:rPr>
        <w:t xml:space="preserve">all explanatory notes (keys) should be </w:t>
      </w:r>
      <w:r>
        <w:rPr>
          <w:i/>
          <w:iCs/>
          <w:sz w:val="24"/>
          <w:szCs w:val="24"/>
          <w:lang w:val="en-US"/>
        </w:rPr>
        <w:lastRenderedPageBreak/>
        <w:t>restricted to caption, where it is not allowed to reiterate non-numeral and non-alphabetical symbols (squares, circles, etc.) used in the image.</w:t>
      </w:r>
    </w:p>
    <w:p w14:paraId="5BA17ED3" w14:textId="77777777" w:rsidR="008E7A58" w:rsidRPr="002775ED" w:rsidRDefault="00325812">
      <w:pPr>
        <w:spacing w:line="360" w:lineRule="auto"/>
        <w:ind w:firstLine="567"/>
        <w:jc w:val="both"/>
        <w:rPr>
          <w:sz w:val="24"/>
          <w:lang w:val="en-US"/>
        </w:rPr>
      </w:pPr>
      <w:r>
        <w:rPr>
          <w:b/>
          <w:bCs/>
          <w:sz w:val="24"/>
          <w:szCs w:val="24"/>
          <w:lang w:val="en-US"/>
        </w:rPr>
        <w:t>Source references</w:t>
      </w:r>
      <w:r>
        <w:rPr>
          <w:sz w:val="24"/>
          <w:szCs w:val="24"/>
          <w:lang w:val="en-US"/>
        </w:rPr>
        <w:t xml:space="preserve"> are given in square brackets </w:t>
      </w:r>
      <w:r>
        <w:rPr>
          <w:b/>
          <w:iCs/>
          <w:sz w:val="24"/>
          <w:szCs w:val="24"/>
          <w:lang w:val="en-US"/>
        </w:rPr>
        <w:t>in the order of reference</w:t>
      </w:r>
      <w:r>
        <w:rPr>
          <w:b/>
          <w:iCs/>
          <w:sz w:val="24"/>
          <w:szCs w:val="24"/>
          <w:lang w:val="en-US"/>
        </w:rPr>
        <w:t xml:space="preserve"> placement in the text of the article</w:t>
      </w:r>
      <w:r>
        <w:rPr>
          <w:sz w:val="24"/>
          <w:szCs w:val="24"/>
          <w:lang w:val="en-US"/>
        </w:rPr>
        <w:t xml:space="preserve"> (starting from [1], [2], [3], etc.). References to unpublished works are not allowed. If the article, to which the reference is given, has </w:t>
      </w:r>
      <w:r>
        <w:rPr>
          <w:b/>
          <w:bCs/>
          <w:sz w:val="24"/>
          <w:szCs w:val="24"/>
          <w:lang w:val="en-US"/>
        </w:rPr>
        <w:t>DOI</w:t>
      </w:r>
      <w:r>
        <w:rPr>
          <w:sz w:val="24"/>
          <w:szCs w:val="24"/>
          <w:lang w:val="en-US"/>
        </w:rPr>
        <w:t>, it is required to state it in the References (</w:t>
      </w:r>
      <w:r w:rsidRPr="002775ED">
        <w:rPr>
          <w:b/>
          <w:sz w:val="24"/>
          <w:szCs w:val="24"/>
          <w:lang w:val="en-US"/>
        </w:rPr>
        <w:t>https://doi.org/10...</w:t>
      </w:r>
      <w:r>
        <w:rPr>
          <w:sz w:val="24"/>
          <w:szCs w:val="24"/>
          <w:lang w:val="en-US"/>
        </w:rPr>
        <w:t xml:space="preserve">). </w:t>
      </w:r>
    </w:p>
    <w:p w14:paraId="5D8B5D6F" w14:textId="77777777" w:rsidR="008E7A58" w:rsidRPr="002775ED" w:rsidRDefault="00325812">
      <w:pPr>
        <w:spacing w:line="360" w:lineRule="auto"/>
        <w:ind w:firstLine="567"/>
        <w:jc w:val="both"/>
        <w:rPr>
          <w:sz w:val="24"/>
          <w:szCs w:val="24"/>
          <w:lang w:val="en-US"/>
        </w:rPr>
      </w:pPr>
      <w:r>
        <w:rPr>
          <w:sz w:val="24"/>
          <w:szCs w:val="24"/>
          <w:lang w:val="en-US"/>
        </w:rPr>
        <w:t xml:space="preserve">In </w:t>
      </w:r>
      <w:r>
        <w:rPr>
          <w:b/>
          <w:bCs/>
          <w:sz w:val="24"/>
          <w:szCs w:val="24"/>
          <w:lang w:val="en-US"/>
        </w:rPr>
        <w:t>journal articles</w:t>
      </w:r>
      <w:r>
        <w:rPr>
          <w:sz w:val="24"/>
          <w:szCs w:val="24"/>
          <w:lang w:val="en-US"/>
        </w:rPr>
        <w:t xml:space="preserve">, you should state surnames and initials of all authors, the title of the article, </w:t>
      </w:r>
      <w:r>
        <w:rPr>
          <w:i/>
          <w:iCs/>
          <w:sz w:val="24"/>
          <w:szCs w:val="24"/>
          <w:lang w:val="en-US"/>
        </w:rPr>
        <w:t>a full name of a journal in italics</w:t>
      </w:r>
      <w:r>
        <w:rPr>
          <w:sz w:val="24"/>
          <w:szCs w:val="24"/>
          <w:lang w:val="en-US"/>
        </w:rPr>
        <w:t>, year, period mark, volume (Vol.), comma, issue or number (no.), colon (:), the first and the last pages of the publicati</w:t>
      </w:r>
      <w:r>
        <w:rPr>
          <w:sz w:val="24"/>
          <w:szCs w:val="24"/>
          <w:lang w:val="en-US"/>
        </w:rPr>
        <w:t>ons. For</w:t>
      </w:r>
      <w:r>
        <w:rPr>
          <w:b/>
          <w:bCs/>
          <w:sz w:val="24"/>
          <w:szCs w:val="24"/>
          <w:lang w:val="en-US"/>
        </w:rPr>
        <w:t xml:space="preserve"> collected papers</w:t>
      </w:r>
      <w:r>
        <w:rPr>
          <w:sz w:val="24"/>
          <w:szCs w:val="24"/>
          <w:lang w:val="en-US"/>
        </w:rPr>
        <w:t xml:space="preserve"> and </w:t>
      </w:r>
      <w:r>
        <w:rPr>
          <w:b/>
          <w:bCs/>
          <w:sz w:val="24"/>
          <w:szCs w:val="24"/>
          <w:lang w:val="en-US"/>
        </w:rPr>
        <w:t>monographies</w:t>
      </w:r>
      <w:r>
        <w:rPr>
          <w:sz w:val="24"/>
          <w:szCs w:val="24"/>
          <w:lang w:val="en-US"/>
        </w:rPr>
        <w:t xml:space="preserve">, surnames and initials of all authors (or editor(s), designated by (Ed(s)., in this case, initials are placed before the surname) are mentioned, as well as </w:t>
      </w:r>
      <w:r>
        <w:rPr>
          <w:iCs/>
          <w:sz w:val="24"/>
          <w:szCs w:val="24"/>
          <w:lang w:val="en-US"/>
        </w:rPr>
        <w:t>the</w:t>
      </w:r>
      <w:r>
        <w:rPr>
          <w:sz w:val="24"/>
          <w:szCs w:val="24"/>
          <w:lang w:val="en-US"/>
        </w:rPr>
        <w:t xml:space="preserve"> </w:t>
      </w:r>
      <w:r>
        <w:rPr>
          <w:iCs/>
          <w:sz w:val="24"/>
          <w:szCs w:val="24"/>
          <w:lang w:val="en-US"/>
        </w:rPr>
        <w:t>title of the book</w:t>
      </w:r>
      <w:r>
        <w:rPr>
          <w:sz w:val="24"/>
          <w:szCs w:val="24"/>
          <w:lang w:val="en-US"/>
        </w:rPr>
        <w:t>, the place (colon:) and the name of</w:t>
      </w:r>
      <w:r>
        <w:rPr>
          <w:sz w:val="24"/>
          <w:szCs w:val="24"/>
          <w:lang w:val="en-US"/>
        </w:rPr>
        <w:t xml:space="preserve"> the publishing house (comma) with the year of publishing, the number of the volume or issue, and the total number of pages (p.). For </w:t>
      </w:r>
      <w:r>
        <w:rPr>
          <w:b/>
          <w:bCs/>
          <w:sz w:val="24"/>
          <w:szCs w:val="24"/>
          <w:lang w:val="en-US"/>
        </w:rPr>
        <w:t xml:space="preserve">publications in the collected papers </w:t>
      </w:r>
      <w:r>
        <w:rPr>
          <w:sz w:val="24"/>
          <w:szCs w:val="24"/>
          <w:lang w:val="en-US"/>
        </w:rPr>
        <w:t xml:space="preserve">or </w:t>
      </w:r>
      <w:r>
        <w:rPr>
          <w:b/>
          <w:bCs/>
          <w:sz w:val="24"/>
          <w:szCs w:val="24"/>
          <w:lang w:val="en-US"/>
        </w:rPr>
        <w:t>chapters from the monographs</w:t>
      </w:r>
      <w:r>
        <w:rPr>
          <w:sz w:val="24"/>
          <w:szCs w:val="24"/>
          <w:lang w:val="en-US"/>
        </w:rPr>
        <w:t xml:space="preserve">, the surnames and initials of all authors should be mentioned, as well as the title of the publication or the chapter (In: </w:t>
      </w:r>
      <w:r>
        <w:rPr>
          <w:i/>
          <w:iCs/>
          <w:sz w:val="24"/>
          <w:szCs w:val="24"/>
          <w:lang w:val="en-US"/>
        </w:rPr>
        <w:t>Full name of the monograph in italics</w:t>
      </w:r>
      <w:r>
        <w:rPr>
          <w:sz w:val="24"/>
          <w:szCs w:val="24"/>
          <w:lang w:val="en-US"/>
        </w:rPr>
        <w:t>), initials and surname(s) of editor(s), place of the publishing, publishing house and year, vo</w:t>
      </w:r>
      <w:r>
        <w:rPr>
          <w:sz w:val="24"/>
          <w:szCs w:val="24"/>
          <w:lang w:val="en-US"/>
        </w:rPr>
        <w:t xml:space="preserve">lume and/or issue, the first and the last pages of the publication (chapter) after a colon. For </w:t>
      </w:r>
      <w:r>
        <w:rPr>
          <w:b/>
          <w:bCs/>
          <w:sz w:val="24"/>
          <w:szCs w:val="24"/>
          <w:lang w:val="en-US"/>
        </w:rPr>
        <w:t>Extended Abstracts of Candidate’s Theses</w:t>
      </w:r>
      <w:r>
        <w:rPr>
          <w:sz w:val="24"/>
          <w:szCs w:val="24"/>
          <w:lang w:val="en-US"/>
        </w:rPr>
        <w:t>: surname and initial</w:t>
      </w:r>
      <w:r w:rsidRPr="002775ED">
        <w:rPr>
          <w:sz w:val="24"/>
          <w:szCs w:val="24"/>
          <w:lang w:val="en-US"/>
        </w:rPr>
        <w:t>s</w:t>
      </w:r>
      <w:r>
        <w:rPr>
          <w:sz w:val="24"/>
          <w:szCs w:val="24"/>
          <w:lang w:val="en-US"/>
        </w:rPr>
        <w:t xml:space="preserve"> of the author (period), title (period), Extended Abstract of Candidate’s Thesis (Biology) (period</w:t>
      </w:r>
      <w:r>
        <w:rPr>
          <w:sz w:val="24"/>
          <w:szCs w:val="24"/>
          <w:lang w:val="en-US"/>
        </w:rPr>
        <w:t>), city (colon), institution (comma), year (period), total number of pages (p.).</w:t>
      </w:r>
      <w:r>
        <w:rPr>
          <w:sz w:val="24"/>
          <w:lang w:val="en-US"/>
        </w:rPr>
        <w:t xml:space="preserve"> </w:t>
      </w:r>
      <w:r>
        <w:rPr>
          <w:sz w:val="24"/>
          <w:szCs w:val="24"/>
          <w:lang w:val="en-US"/>
        </w:rPr>
        <w:t>If the publisher is not a separate publishing house or agency but it affiliated with an institution, the full name of the institution with “Publ.” addition is given (Universit</w:t>
      </w:r>
      <w:r>
        <w:rPr>
          <w:sz w:val="24"/>
          <w:szCs w:val="24"/>
          <w:lang w:val="en-US"/>
        </w:rPr>
        <w:t>y of Haifa Publ.).</w:t>
      </w:r>
    </w:p>
    <w:p w14:paraId="468C6409" w14:textId="77777777" w:rsidR="008E7A58" w:rsidRPr="002775ED" w:rsidRDefault="00325812">
      <w:pPr>
        <w:spacing w:line="360" w:lineRule="auto"/>
        <w:ind w:firstLine="567"/>
        <w:jc w:val="both"/>
        <w:rPr>
          <w:sz w:val="24"/>
          <w:lang w:val="en-US"/>
        </w:rPr>
      </w:pPr>
      <w:r>
        <w:rPr>
          <w:sz w:val="24"/>
          <w:szCs w:val="24"/>
          <w:lang w:val="en-US"/>
        </w:rPr>
        <w:t xml:space="preserve">Articles from </w:t>
      </w:r>
      <w:r>
        <w:rPr>
          <w:b/>
          <w:bCs/>
          <w:sz w:val="24"/>
          <w:szCs w:val="24"/>
          <w:lang w:val="en-US"/>
        </w:rPr>
        <w:t>electronic journals</w:t>
      </w:r>
      <w:r>
        <w:rPr>
          <w:sz w:val="24"/>
          <w:szCs w:val="24"/>
          <w:lang w:val="en-US"/>
        </w:rPr>
        <w:t xml:space="preserve"> and other on-line publications are described similarly to the ones in printed editions, with the addition of their access address (Available at:) and the date when the source was accessed (accessed 05.08</w:t>
      </w:r>
      <w:r>
        <w:rPr>
          <w:sz w:val="24"/>
          <w:szCs w:val="24"/>
          <w:lang w:val="en-US"/>
        </w:rPr>
        <w:t xml:space="preserve">.2023). </w:t>
      </w:r>
      <w:r>
        <w:rPr>
          <w:i/>
          <w:iCs/>
          <w:sz w:val="24"/>
          <w:szCs w:val="24"/>
          <w:lang w:val="en-US"/>
        </w:rPr>
        <w:t>The surnames of the authors are given in their original transcription, both in the reference list and in the text itself.</w:t>
      </w:r>
    </w:p>
    <w:p w14:paraId="12E678A7" w14:textId="77777777" w:rsidR="008E7A58" w:rsidRPr="002775ED" w:rsidRDefault="00325812">
      <w:pPr>
        <w:spacing w:line="360" w:lineRule="auto"/>
        <w:ind w:firstLine="567"/>
        <w:jc w:val="both"/>
        <w:rPr>
          <w:sz w:val="24"/>
          <w:szCs w:val="24"/>
          <w:lang w:val="en-US"/>
        </w:rPr>
      </w:pPr>
      <w:r>
        <w:rPr>
          <w:b/>
          <w:sz w:val="24"/>
          <w:szCs w:val="24"/>
          <w:lang w:val="en-US"/>
        </w:rPr>
        <w:t>N</w:t>
      </w:r>
      <w:r>
        <w:rPr>
          <w:b/>
          <w:bCs/>
          <w:sz w:val="24"/>
          <w:szCs w:val="24"/>
          <w:lang w:val="en-US"/>
        </w:rPr>
        <w:t>o less than 50 %</w:t>
      </w:r>
      <w:r>
        <w:rPr>
          <w:sz w:val="24"/>
          <w:szCs w:val="24"/>
          <w:lang w:val="en-US"/>
        </w:rPr>
        <w:t xml:space="preserve"> of the literature sources quoted in the article should have been published recently (</w:t>
      </w:r>
      <w:r>
        <w:rPr>
          <w:b/>
          <w:bCs/>
          <w:sz w:val="24"/>
          <w:szCs w:val="24"/>
          <w:lang w:val="en-US"/>
        </w:rPr>
        <w:t>in last 5 years</w:t>
      </w:r>
      <w:r>
        <w:rPr>
          <w:sz w:val="24"/>
          <w:szCs w:val="24"/>
          <w:lang w:val="en-US"/>
        </w:rPr>
        <w:t>), excep</w:t>
      </w:r>
      <w:r>
        <w:rPr>
          <w:sz w:val="24"/>
          <w:szCs w:val="24"/>
          <w:lang w:val="en-US"/>
        </w:rPr>
        <w:t>t for the review articles upon agreement with the Editorial Board.</w:t>
      </w:r>
    </w:p>
    <w:p w14:paraId="2EAF47CE" w14:textId="77777777" w:rsidR="008E7A58" w:rsidRDefault="00325812">
      <w:pPr>
        <w:spacing w:line="360" w:lineRule="auto"/>
        <w:ind w:firstLine="567"/>
        <w:jc w:val="both"/>
        <w:rPr>
          <w:sz w:val="24"/>
          <w:szCs w:val="24"/>
          <w:lang w:val="en-US"/>
        </w:rPr>
      </w:pPr>
      <w:r>
        <w:rPr>
          <w:sz w:val="24"/>
          <w:szCs w:val="24"/>
          <w:lang w:val="en-US"/>
        </w:rPr>
        <w:t xml:space="preserve">Orders, Decrees, State Standards, Specifications, Regulations, Guidelines and other sources without ISBN </w:t>
      </w:r>
      <w:r>
        <w:rPr>
          <w:b/>
          <w:sz w:val="24"/>
          <w:szCs w:val="24"/>
          <w:lang w:val="en-US"/>
        </w:rPr>
        <w:t>should not be included in the References</w:t>
      </w:r>
      <w:r>
        <w:rPr>
          <w:sz w:val="24"/>
          <w:szCs w:val="24"/>
          <w:lang w:val="en-US"/>
        </w:rPr>
        <w:t>—they are stated in parentheses within the b</w:t>
      </w:r>
      <w:r>
        <w:rPr>
          <w:sz w:val="24"/>
          <w:szCs w:val="24"/>
          <w:lang w:val="en-US"/>
        </w:rPr>
        <w:t>ody of the article.</w:t>
      </w:r>
    </w:p>
    <w:p w14:paraId="156278F7" w14:textId="77777777" w:rsidR="008E7A58" w:rsidRPr="002775ED" w:rsidRDefault="00325812">
      <w:pPr>
        <w:spacing w:line="360" w:lineRule="auto"/>
        <w:ind w:firstLine="567"/>
        <w:jc w:val="both"/>
        <w:rPr>
          <w:sz w:val="24"/>
          <w:lang w:val="en-US"/>
        </w:rPr>
      </w:pPr>
      <w:r>
        <w:rPr>
          <w:sz w:val="24"/>
          <w:szCs w:val="24"/>
          <w:lang w:val="en-US"/>
        </w:rPr>
        <w:t xml:space="preserve">For the articles written in English, only one set of References is required. </w:t>
      </w:r>
    </w:p>
    <w:p w14:paraId="7DC74802" w14:textId="77777777" w:rsidR="008E7A58" w:rsidRPr="002775ED" w:rsidRDefault="00325812">
      <w:pPr>
        <w:tabs>
          <w:tab w:val="left" w:pos="851"/>
        </w:tabs>
        <w:spacing w:line="360" w:lineRule="auto"/>
        <w:ind w:firstLine="567"/>
        <w:jc w:val="both"/>
        <w:rPr>
          <w:sz w:val="24"/>
          <w:szCs w:val="24"/>
          <w:lang w:val="en-US"/>
        </w:rPr>
      </w:pPr>
      <w:r>
        <w:rPr>
          <w:sz w:val="24"/>
          <w:szCs w:val="24"/>
          <w:lang w:val="en-US"/>
        </w:rPr>
        <w:t xml:space="preserve">For the </w:t>
      </w:r>
      <w:r>
        <w:rPr>
          <w:b/>
          <w:bCs/>
          <w:sz w:val="24"/>
          <w:szCs w:val="24"/>
          <w:lang w:val="en-US"/>
        </w:rPr>
        <w:t>referenced sources written in the language not using the Latin alphabet</w:t>
      </w:r>
      <w:r>
        <w:rPr>
          <w:sz w:val="24"/>
          <w:szCs w:val="24"/>
          <w:lang w:val="en-US"/>
        </w:rPr>
        <w:t>, the language of the publication is stated: (In Russian), (In Japanese), etc.</w:t>
      </w:r>
      <w:r>
        <w:rPr>
          <w:sz w:val="24"/>
          <w:lang w:val="en-US"/>
        </w:rPr>
        <w:t xml:space="preserve"> If the original source is written in the language with Cyrillic alphabet, the title of the work should be transliterated </w:t>
      </w:r>
      <w:hyperlink r:id="rId8" w:tooltip="http://translit.net/ru/bgn/" w:history="1">
        <w:r>
          <w:rPr>
            <w:sz w:val="24"/>
            <w:szCs w:val="24"/>
            <w:lang w:val="en-US"/>
          </w:rPr>
          <w:t xml:space="preserve">using </w:t>
        </w:r>
        <w:r>
          <w:rPr>
            <w:color w:val="002060"/>
            <w:sz w:val="24"/>
            <w:szCs w:val="24"/>
            <w:u w:val="single"/>
            <w:lang w:val="en-US"/>
          </w:rPr>
          <w:t>http://translit.net/ru/bgn/</w:t>
        </w:r>
      </w:hyperlink>
      <w:r>
        <w:rPr>
          <w:sz w:val="24"/>
          <w:lang w:val="en-US"/>
        </w:rPr>
        <w:t xml:space="preserve"> </w:t>
      </w:r>
      <w:r>
        <w:rPr>
          <w:sz w:val="24"/>
          <w:szCs w:val="24"/>
          <w:lang w:val="en-US"/>
        </w:rPr>
        <w:t xml:space="preserve">or </w:t>
      </w:r>
      <w:bookmarkStart w:id="1" w:name="_Hlk138862202"/>
      <w:r>
        <w:rPr>
          <w:color w:val="002060"/>
          <w:sz w:val="24"/>
          <w:szCs w:val="24"/>
          <w:lang w:val="en-US"/>
        </w:rPr>
        <w:fldChar w:fldCharType="begin"/>
      </w:r>
      <w:r>
        <w:rPr>
          <w:color w:val="002060"/>
          <w:sz w:val="24"/>
          <w:szCs w:val="24"/>
          <w:lang w:val="en-US"/>
        </w:rPr>
        <w:instrText>HYPERLINK "https://translit.ru/ru/bgn/" \t "_blank"</w:instrText>
      </w:r>
      <w:r>
        <w:rPr>
          <w:color w:val="002060"/>
          <w:sz w:val="24"/>
          <w:szCs w:val="24"/>
          <w:lang w:val="en-US"/>
        </w:rPr>
        <w:fldChar w:fldCharType="separate"/>
      </w:r>
      <w:r>
        <w:rPr>
          <w:color w:val="002060"/>
          <w:sz w:val="24"/>
          <w:szCs w:val="24"/>
          <w:lang w:val="en-US"/>
        </w:rPr>
        <w:t>https://translit.ru/ru/bgn/</w:t>
      </w:r>
      <w:r>
        <w:rPr>
          <w:color w:val="002060"/>
          <w:sz w:val="24"/>
          <w:szCs w:val="24"/>
          <w:lang w:val="en-US"/>
        </w:rPr>
        <w:fldChar w:fldCharType="end"/>
      </w:r>
      <w:r>
        <w:rPr>
          <w:sz w:val="24"/>
          <w:szCs w:val="24"/>
          <w:lang w:val="en-US"/>
        </w:rPr>
        <w:t xml:space="preserve"> website.</w:t>
      </w:r>
      <w:bookmarkEnd w:id="1"/>
      <w:r>
        <w:rPr>
          <w:sz w:val="24"/>
          <w:lang w:val="en-US"/>
        </w:rPr>
        <w:t xml:space="preserve"> Its official English title (or a </w:t>
      </w:r>
      <w:r>
        <w:rPr>
          <w:sz w:val="24"/>
          <w:lang w:val="en-US"/>
        </w:rPr>
        <w:lastRenderedPageBreak/>
        <w:t>translation, if the official title is not available—preferable the one already in use) is given in square brackets. The same pertains to the names of journals, monographs, collections of research works, conference proceedi</w:t>
      </w:r>
      <w:r>
        <w:rPr>
          <w:sz w:val="24"/>
          <w:lang w:val="en-US"/>
        </w:rPr>
        <w:t>ngs, etc.</w:t>
      </w:r>
    </w:p>
    <w:p w14:paraId="61228257" w14:textId="77777777" w:rsidR="008E7A58" w:rsidRPr="002775ED" w:rsidRDefault="00325812">
      <w:pPr>
        <w:tabs>
          <w:tab w:val="left" w:pos="851"/>
        </w:tabs>
        <w:spacing w:line="360" w:lineRule="auto"/>
        <w:ind w:firstLine="567"/>
        <w:jc w:val="both"/>
        <w:rPr>
          <w:sz w:val="24"/>
          <w:lang w:val="en-US"/>
        </w:rPr>
      </w:pPr>
      <w:r>
        <w:rPr>
          <w:b/>
          <w:bCs/>
          <w:sz w:val="24"/>
          <w:szCs w:val="24"/>
          <w:lang w:val="en-US"/>
        </w:rPr>
        <w:t>The manuscripts that were not executed according to the formatting requirements</w:t>
      </w:r>
      <w:r>
        <w:rPr>
          <w:sz w:val="24"/>
          <w:szCs w:val="24"/>
          <w:lang w:val="en-US"/>
        </w:rPr>
        <w:t xml:space="preserve"> are returned to the authors without consideration. The Editorial Board reserves the right for necessary edits and abridgments in the text and the title of the article</w:t>
      </w:r>
      <w:r>
        <w:rPr>
          <w:sz w:val="24"/>
          <w:szCs w:val="24"/>
          <w:lang w:val="en-US"/>
        </w:rPr>
        <w:t>, as well as for subjecting the article to plagiarism check through “Antiplagiat” system (75 % of originality is provided by the author(s)), and suggesting to scale the article down to a short informational message (usually without any visuals).</w:t>
      </w:r>
    </w:p>
    <w:p w14:paraId="03EF2923" w14:textId="77777777" w:rsidR="008E7A58" w:rsidRPr="002775ED" w:rsidRDefault="00325812">
      <w:pPr>
        <w:tabs>
          <w:tab w:val="left" w:pos="851"/>
        </w:tabs>
        <w:spacing w:line="360" w:lineRule="auto"/>
        <w:ind w:firstLine="567"/>
        <w:jc w:val="both"/>
        <w:rPr>
          <w:sz w:val="24"/>
          <w:lang w:val="en-US"/>
        </w:rPr>
      </w:pPr>
      <w:r>
        <w:rPr>
          <w:b/>
          <w:bCs/>
          <w:sz w:val="24"/>
          <w:szCs w:val="24"/>
          <w:shd w:val="clear" w:color="auto" w:fill="FFFFFF"/>
          <w:lang w:val="en-US"/>
        </w:rPr>
        <w:t>6.</w:t>
      </w:r>
      <w:r>
        <w:rPr>
          <w:sz w:val="24"/>
          <w:szCs w:val="24"/>
          <w:shd w:val="clear" w:color="auto" w:fill="FFFFFF"/>
          <w:lang w:val="en-US"/>
        </w:rPr>
        <w:t xml:space="preserve"> </w:t>
      </w:r>
      <w:r>
        <w:rPr>
          <w:b/>
          <w:bCs/>
          <w:sz w:val="24"/>
          <w:szCs w:val="24"/>
          <w:shd w:val="clear" w:color="auto" w:fill="FFFFFF"/>
          <w:lang w:val="en-US"/>
        </w:rPr>
        <w:t xml:space="preserve">Review </w:t>
      </w:r>
      <w:r>
        <w:rPr>
          <w:b/>
          <w:bCs/>
          <w:sz w:val="24"/>
          <w:szCs w:val="24"/>
          <w:shd w:val="clear" w:color="auto" w:fill="FFFFFF"/>
          <w:lang w:val="en-US"/>
        </w:rPr>
        <w:t xml:space="preserve">process. </w:t>
      </w:r>
      <w:r>
        <w:rPr>
          <w:sz w:val="24"/>
          <w:szCs w:val="24"/>
          <w:shd w:val="clear" w:color="auto" w:fill="FFFFFF"/>
          <w:lang w:val="en-US"/>
        </w:rPr>
        <w:t xml:space="preserve">The manuscript is sent to reviewers for a peer review. The (anonymous) </w:t>
      </w:r>
      <w:r>
        <w:rPr>
          <w:b/>
          <w:bCs/>
          <w:sz w:val="24"/>
          <w:szCs w:val="24"/>
          <w:shd w:val="clear" w:color="auto" w:fill="FFFFFF"/>
          <w:lang w:val="en-US"/>
        </w:rPr>
        <w:t>double-blind peer review</w:t>
      </w:r>
      <w:r>
        <w:rPr>
          <w:sz w:val="24"/>
          <w:szCs w:val="24"/>
          <w:shd w:val="clear" w:color="auto" w:fill="FFFFFF"/>
          <w:lang w:val="en-US"/>
        </w:rPr>
        <w:t xml:space="preserve"> is used: the authors and reviewers do not know the surnames of each other. The authors should respond to all reviewers’ remarks by making corresponding</w:t>
      </w:r>
      <w:r>
        <w:rPr>
          <w:sz w:val="24"/>
          <w:szCs w:val="24"/>
          <w:shd w:val="clear" w:color="auto" w:fill="FFFFFF"/>
          <w:lang w:val="en-US"/>
        </w:rPr>
        <w:t xml:space="preserve"> corrections or providing substantiated explanations for the points they do not agree with. The Editorial Board makes the decision whether to publish the article, or not on the basis of the reviewers’ feedback and the results of the discussion. The decisio</w:t>
      </w:r>
      <w:r>
        <w:rPr>
          <w:sz w:val="24"/>
          <w:szCs w:val="24"/>
          <w:shd w:val="clear" w:color="auto" w:fill="FFFFFF"/>
          <w:lang w:val="en-US"/>
        </w:rPr>
        <w:t>n of the Editorial Board is final.</w:t>
      </w:r>
    </w:p>
    <w:p w14:paraId="0909DBEA" w14:textId="77777777" w:rsidR="008E7A58" w:rsidRPr="002775ED" w:rsidRDefault="00325812">
      <w:pPr>
        <w:spacing w:line="360" w:lineRule="auto"/>
        <w:ind w:firstLine="567"/>
        <w:jc w:val="both"/>
        <w:rPr>
          <w:sz w:val="24"/>
          <w:lang w:val="en-US"/>
        </w:rPr>
      </w:pPr>
      <w:r>
        <w:rPr>
          <w:b/>
          <w:bCs/>
          <w:sz w:val="24"/>
          <w:szCs w:val="24"/>
          <w:lang w:val="en-US"/>
        </w:rPr>
        <w:t>7. In case the article is returned to the author(s)</w:t>
      </w:r>
      <w:r>
        <w:rPr>
          <w:sz w:val="24"/>
          <w:szCs w:val="24"/>
          <w:lang w:val="en-US"/>
        </w:rPr>
        <w:t xml:space="preserve"> for reworking according to the reviewers’ remarks, </w:t>
      </w:r>
      <w:r>
        <w:rPr>
          <w:i/>
          <w:iCs/>
          <w:sz w:val="24"/>
          <w:szCs w:val="24"/>
          <w:lang w:val="en-US"/>
        </w:rPr>
        <w:t>it should be submitted back to the Editorial Board no later than 3</w:t>
      </w:r>
      <w:r w:rsidRPr="002775ED">
        <w:rPr>
          <w:i/>
          <w:iCs/>
          <w:sz w:val="24"/>
          <w:szCs w:val="24"/>
          <w:lang w:val="en-US"/>
        </w:rPr>
        <w:t>–</w:t>
      </w:r>
      <w:r>
        <w:rPr>
          <w:i/>
          <w:iCs/>
          <w:sz w:val="24"/>
          <w:szCs w:val="24"/>
          <w:lang w:val="en-US"/>
        </w:rPr>
        <w:t>4 weeks after</w:t>
      </w:r>
      <w:r>
        <w:rPr>
          <w:sz w:val="24"/>
          <w:szCs w:val="24"/>
          <w:lang w:val="en-US"/>
        </w:rPr>
        <w:t xml:space="preserve"> as a corrected and revised version.</w:t>
      </w:r>
      <w:r>
        <w:rPr>
          <w:sz w:val="24"/>
          <w:lang w:val="en-US"/>
        </w:rPr>
        <w:t xml:space="preserve"> I</w:t>
      </w:r>
      <w:r>
        <w:rPr>
          <w:sz w:val="24"/>
          <w:lang w:val="en-US"/>
        </w:rPr>
        <w:t>f the authors lose contact with the Editorial Board</w:t>
      </w:r>
      <w:r w:rsidRPr="002775ED">
        <w:rPr>
          <w:sz w:val="24"/>
          <w:lang w:val="en-US"/>
        </w:rPr>
        <w:t xml:space="preserve"> </w:t>
      </w:r>
      <w:r>
        <w:rPr>
          <w:sz w:val="24"/>
          <w:lang w:val="en-US"/>
        </w:rPr>
        <w:t xml:space="preserve">for more than 6 months, they will receive the notice of rejection concerning the further consideration of the manuscript. The authors have the right to resubmit the manuscript, but it would be considered </w:t>
      </w:r>
      <w:r>
        <w:rPr>
          <w:sz w:val="24"/>
          <w:lang w:val="en-US"/>
        </w:rPr>
        <w:t>as the first-time submission.</w:t>
      </w:r>
    </w:p>
    <w:p w14:paraId="5A465C53" w14:textId="77777777" w:rsidR="008E7A58" w:rsidRPr="002775ED" w:rsidRDefault="00325812">
      <w:pPr>
        <w:spacing w:line="360" w:lineRule="auto"/>
        <w:ind w:firstLine="567"/>
        <w:jc w:val="both"/>
        <w:rPr>
          <w:sz w:val="24"/>
          <w:lang w:val="en-US"/>
        </w:rPr>
      </w:pPr>
      <w:r>
        <w:rPr>
          <w:b/>
          <w:bCs/>
          <w:sz w:val="24"/>
          <w:szCs w:val="24"/>
          <w:lang w:val="en-US"/>
        </w:rPr>
        <w:t xml:space="preserve">After </w:t>
      </w:r>
      <w:r>
        <w:rPr>
          <w:b/>
          <w:sz w:val="24"/>
          <w:szCs w:val="24"/>
          <w:lang w:val="en-US"/>
        </w:rPr>
        <w:t>the layout approval and execution of the license agreement</w:t>
      </w:r>
      <w:r>
        <w:rPr>
          <w:sz w:val="24"/>
          <w:szCs w:val="24"/>
          <w:lang w:val="en-US"/>
        </w:rPr>
        <w:t>, no further edits are allowed.</w:t>
      </w:r>
    </w:p>
    <w:p w14:paraId="5850BE75" w14:textId="77777777" w:rsidR="008E7A58" w:rsidRPr="002775ED" w:rsidRDefault="00325812">
      <w:pPr>
        <w:spacing w:line="360" w:lineRule="auto"/>
        <w:ind w:firstLine="567"/>
        <w:jc w:val="both"/>
        <w:rPr>
          <w:sz w:val="24"/>
          <w:szCs w:val="24"/>
          <w:lang w:val="en-US"/>
        </w:rPr>
      </w:pPr>
      <w:r>
        <w:rPr>
          <w:sz w:val="24"/>
          <w:szCs w:val="24"/>
          <w:lang w:val="en-US"/>
        </w:rPr>
        <w:t>M</w:t>
      </w:r>
      <w:r>
        <w:rPr>
          <w:sz w:val="24"/>
          <w:szCs w:val="24"/>
          <w:lang w:val="en-US"/>
        </w:rPr>
        <w:t>anuscripts are published in the order of their submission and completion of the reviewing process; usually, there are about 10 publications in one issue. The manuscripts that have not been accepted for publication are not returned to the authors and cannot</w:t>
      </w:r>
      <w:r>
        <w:rPr>
          <w:sz w:val="24"/>
          <w:szCs w:val="24"/>
          <w:lang w:val="en-US"/>
        </w:rPr>
        <w:t xml:space="preserve"> be resubmitted. The manuscripts that were returned to the authors for revision and correction are reconsidered by the Editorial Board. </w:t>
      </w:r>
    </w:p>
    <w:p w14:paraId="2CA77455" w14:textId="77777777" w:rsidR="008E7A58" w:rsidRPr="002775ED" w:rsidRDefault="00325812">
      <w:pPr>
        <w:spacing w:line="360" w:lineRule="auto"/>
        <w:ind w:firstLine="567"/>
        <w:jc w:val="both"/>
        <w:rPr>
          <w:sz w:val="24"/>
          <w:szCs w:val="24"/>
          <w:lang w:val="en-US"/>
        </w:rPr>
      </w:pPr>
      <w:r>
        <w:rPr>
          <w:sz w:val="24"/>
          <w:szCs w:val="24"/>
          <w:lang w:val="en-US"/>
        </w:rPr>
        <w:t>Revised text should be resubmitted along with its original version where all edits and deleted text are highlighted wit</w:t>
      </w:r>
      <w:r>
        <w:rPr>
          <w:sz w:val="24"/>
          <w:szCs w:val="24"/>
          <w:lang w:val="en-US"/>
        </w:rPr>
        <w:t>h color, indicated with strikethrough formatting, or otherwise marked using Track Changes feature. The responses to all reviewer’s comments are attached as a separate file. The submission date (</w:t>
      </w:r>
      <w:r>
        <w:rPr>
          <w:b/>
          <w:sz w:val="24"/>
          <w:szCs w:val="24"/>
          <w:lang w:val="en-US"/>
        </w:rPr>
        <w:t>“Received”</w:t>
      </w:r>
      <w:r>
        <w:rPr>
          <w:sz w:val="24"/>
          <w:szCs w:val="24"/>
          <w:lang w:val="en-US"/>
        </w:rPr>
        <w:t xml:space="preserve">) is the date when the the manuscript with the full </w:t>
      </w:r>
      <w:r>
        <w:rPr>
          <w:sz w:val="24"/>
          <w:szCs w:val="24"/>
          <w:lang w:val="en-US"/>
        </w:rPr>
        <w:t>document package is received by the Editorial Board. The revision date (</w:t>
      </w:r>
      <w:r>
        <w:rPr>
          <w:b/>
          <w:sz w:val="24"/>
          <w:szCs w:val="24"/>
          <w:lang w:val="en-US"/>
        </w:rPr>
        <w:t>“Revised”</w:t>
      </w:r>
      <w:r>
        <w:rPr>
          <w:sz w:val="24"/>
          <w:szCs w:val="24"/>
          <w:lang w:val="en-US"/>
        </w:rPr>
        <w:t>) is the date of the final approval of the revised manuscript by the reviewers. The date of acceptance for publication (</w:t>
      </w:r>
      <w:r>
        <w:rPr>
          <w:b/>
          <w:sz w:val="24"/>
          <w:szCs w:val="24"/>
          <w:lang w:val="en-US"/>
        </w:rPr>
        <w:t>“Accepted”</w:t>
      </w:r>
      <w:r>
        <w:rPr>
          <w:sz w:val="24"/>
          <w:szCs w:val="24"/>
          <w:lang w:val="en-US"/>
        </w:rPr>
        <w:t>) is the date of submitting the article for l</w:t>
      </w:r>
      <w:r>
        <w:rPr>
          <w:sz w:val="24"/>
          <w:szCs w:val="24"/>
          <w:lang w:val="en-US"/>
        </w:rPr>
        <w:t>ayout creation.</w:t>
      </w:r>
    </w:p>
    <w:p w14:paraId="2F26B4F3" w14:textId="77777777" w:rsidR="008E7A58" w:rsidRPr="002775ED" w:rsidRDefault="008E7A58">
      <w:pPr>
        <w:spacing w:line="360" w:lineRule="auto"/>
        <w:ind w:firstLine="567"/>
        <w:jc w:val="both"/>
        <w:rPr>
          <w:sz w:val="24"/>
          <w:szCs w:val="24"/>
          <w:lang w:val="en-US"/>
        </w:rPr>
      </w:pPr>
    </w:p>
    <w:p w14:paraId="7AF8A078" w14:textId="6684EC74" w:rsidR="008E7A58" w:rsidRDefault="00325812">
      <w:pPr>
        <w:pStyle w:val="WW-"/>
        <w:spacing w:line="360" w:lineRule="auto"/>
        <w:ind w:firstLine="567"/>
        <w:jc w:val="both"/>
        <w:rPr>
          <w:sz w:val="24"/>
        </w:rPr>
      </w:pPr>
      <w:r>
        <w:rPr>
          <w:b w:val="0"/>
          <w:sz w:val="24"/>
          <w:szCs w:val="24"/>
        </w:rPr>
        <w:lastRenderedPageBreak/>
        <w:t xml:space="preserve">The manuscript with all required supplemental materials should be submitted </w:t>
      </w:r>
      <w:r>
        <w:rPr>
          <w:sz w:val="24"/>
          <w:szCs w:val="24"/>
        </w:rPr>
        <w:t>in one message</w:t>
      </w:r>
      <w:r>
        <w:rPr>
          <w:b w:val="0"/>
          <w:sz w:val="24"/>
          <w:szCs w:val="24"/>
        </w:rPr>
        <w:t xml:space="preserve"> to the e-mail</w:t>
      </w:r>
      <w:r>
        <w:rPr>
          <w:bCs/>
          <w:sz w:val="24"/>
          <w:szCs w:val="24"/>
        </w:rPr>
        <w:t xml:space="preserve"> </w:t>
      </w:r>
      <w:bookmarkStart w:id="2" w:name="_GoBack"/>
      <w:bookmarkEnd w:id="2"/>
      <w:r w:rsidR="002775ED">
        <w:rPr>
          <w:rStyle w:val="aff6"/>
          <w:rFonts w:ascii="Arial" w:hAnsi="Arial" w:cs="Arial"/>
          <w:color w:val="0000FF"/>
          <w:sz w:val="23"/>
          <w:szCs w:val="23"/>
          <w:shd w:val="clear" w:color="auto" w:fill="FFFFFF"/>
        </w:rPr>
        <w:fldChar w:fldCharType="begin"/>
      </w:r>
      <w:r w:rsidR="002775ED">
        <w:rPr>
          <w:rStyle w:val="aff6"/>
          <w:rFonts w:ascii="Arial" w:hAnsi="Arial" w:cs="Arial"/>
          <w:color w:val="0000FF"/>
          <w:sz w:val="23"/>
          <w:szCs w:val="23"/>
          <w:shd w:val="clear" w:color="auto" w:fill="FFFFFF"/>
        </w:rPr>
        <w:instrText xml:space="preserve"> HYPERLINK "mailto:</w:instrText>
      </w:r>
      <w:r w:rsidR="002775ED">
        <w:rPr>
          <w:rStyle w:val="aff6"/>
          <w:rFonts w:ascii="Arial" w:hAnsi="Arial" w:cs="Arial"/>
          <w:color w:val="0000FF"/>
          <w:sz w:val="23"/>
          <w:szCs w:val="23"/>
          <w:shd w:val="clear" w:color="auto" w:fill="FFFFFF"/>
        </w:rPr>
        <w:instrText>journal@azniirkh.vniro.ru</w:instrText>
      </w:r>
      <w:r w:rsidR="002775ED">
        <w:rPr>
          <w:rStyle w:val="aff6"/>
          <w:rFonts w:ascii="Arial" w:hAnsi="Arial" w:cs="Arial"/>
          <w:color w:val="0000FF"/>
          <w:sz w:val="23"/>
          <w:szCs w:val="23"/>
          <w:shd w:val="clear" w:color="auto" w:fill="FFFFFF"/>
        </w:rPr>
        <w:instrText xml:space="preserve">" </w:instrText>
      </w:r>
      <w:r w:rsidR="002775ED">
        <w:rPr>
          <w:rStyle w:val="aff6"/>
          <w:rFonts w:ascii="Arial" w:hAnsi="Arial" w:cs="Arial"/>
          <w:color w:val="0000FF"/>
          <w:sz w:val="23"/>
          <w:szCs w:val="23"/>
          <w:shd w:val="clear" w:color="auto" w:fill="FFFFFF"/>
        </w:rPr>
        <w:fldChar w:fldCharType="separate"/>
      </w:r>
      <w:r w:rsidR="002775ED" w:rsidRPr="00975B46">
        <w:rPr>
          <w:rStyle w:val="ac"/>
          <w:rFonts w:ascii="Arial" w:hAnsi="Arial" w:cs="Arial"/>
          <w:sz w:val="23"/>
          <w:szCs w:val="23"/>
          <w:shd w:val="clear" w:color="auto" w:fill="FFFFFF"/>
        </w:rPr>
        <w:t>journal@azniirkh.vniro.ru</w:t>
      </w:r>
      <w:r w:rsidR="002775ED">
        <w:rPr>
          <w:rStyle w:val="aff6"/>
          <w:rFonts w:ascii="Arial" w:hAnsi="Arial" w:cs="Arial"/>
          <w:color w:val="0000FF"/>
          <w:sz w:val="23"/>
          <w:szCs w:val="23"/>
          <w:shd w:val="clear" w:color="auto" w:fill="FFFFFF"/>
        </w:rPr>
        <w:fldChar w:fldCharType="end"/>
      </w:r>
      <w:r>
        <w:rPr>
          <w:b w:val="0"/>
          <w:bCs/>
          <w:sz w:val="24"/>
          <w:szCs w:val="24"/>
        </w:rPr>
        <w:t xml:space="preserve">or </w:t>
      </w:r>
      <w:r>
        <w:rPr>
          <w:b w:val="0"/>
          <w:sz w:val="24"/>
          <w:szCs w:val="24"/>
        </w:rPr>
        <w:t>address: 344002, Rostov-on-Don, Beregovaya St., 21v., the Editorial B</w:t>
      </w:r>
      <w:r>
        <w:rPr>
          <w:b w:val="0"/>
          <w:sz w:val="24"/>
          <w:szCs w:val="24"/>
        </w:rPr>
        <w:t>oard of the Journal “Aquatic Bioresources &amp; Environment”.</w:t>
      </w:r>
    </w:p>
    <w:p w14:paraId="2F3125C3" w14:textId="77777777" w:rsidR="008E7A58" w:rsidRDefault="00325812">
      <w:pPr>
        <w:pStyle w:val="WW-"/>
        <w:spacing w:line="360" w:lineRule="auto"/>
        <w:ind w:firstLine="567"/>
        <w:jc w:val="left"/>
        <w:rPr>
          <w:sz w:val="24"/>
        </w:rPr>
      </w:pPr>
      <w:r>
        <w:rPr>
          <w:b w:val="0"/>
          <w:sz w:val="24"/>
          <w:szCs w:val="24"/>
        </w:rPr>
        <w:t>Tel. / fax +7 (863) 262</w:t>
      </w:r>
      <w:r w:rsidRPr="002775ED">
        <w:rPr>
          <w:b w:val="0"/>
          <w:sz w:val="24"/>
          <w:szCs w:val="24"/>
        </w:rPr>
        <w:t>-</w:t>
      </w:r>
      <w:r>
        <w:rPr>
          <w:b w:val="0"/>
          <w:sz w:val="24"/>
          <w:szCs w:val="24"/>
        </w:rPr>
        <w:t>48</w:t>
      </w:r>
      <w:r w:rsidRPr="002775ED">
        <w:rPr>
          <w:b w:val="0"/>
          <w:sz w:val="24"/>
          <w:szCs w:val="24"/>
        </w:rPr>
        <w:t>-</w:t>
      </w:r>
      <w:r>
        <w:rPr>
          <w:b w:val="0"/>
          <w:sz w:val="24"/>
          <w:szCs w:val="24"/>
        </w:rPr>
        <w:t xml:space="preserve">50 (reception) +7(863) 262-05-05 (fax) </w:t>
      </w:r>
    </w:p>
    <w:p w14:paraId="0B828196" w14:textId="77777777" w:rsidR="008E7A58" w:rsidRDefault="00325812">
      <w:pPr>
        <w:pStyle w:val="WW-"/>
        <w:spacing w:line="360" w:lineRule="auto"/>
        <w:ind w:firstLine="567"/>
        <w:jc w:val="left"/>
        <w:rPr>
          <w:sz w:val="24"/>
        </w:rPr>
      </w:pPr>
      <w:r>
        <w:rPr>
          <w:b w:val="0"/>
          <w:sz w:val="24"/>
          <w:szCs w:val="24"/>
        </w:rPr>
        <w:t xml:space="preserve">Website of the Journal: </w:t>
      </w:r>
      <w:r>
        <w:rPr>
          <w:sz w:val="24"/>
        </w:rPr>
        <w:t>https://journal.azniirkh.ru/about_journal/</w:t>
      </w:r>
    </w:p>
    <w:p w14:paraId="28B1FF81" w14:textId="77777777" w:rsidR="008E7A58" w:rsidRPr="002775ED" w:rsidRDefault="008E7A58">
      <w:pPr>
        <w:spacing w:line="360" w:lineRule="auto"/>
        <w:ind w:firstLine="567"/>
        <w:jc w:val="both"/>
        <w:rPr>
          <w:sz w:val="24"/>
          <w:szCs w:val="24"/>
          <w:lang w:val="en-US"/>
        </w:rPr>
      </w:pPr>
    </w:p>
    <w:p w14:paraId="4FA3D18D" w14:textId="77777777" w:rsidR="008E7A58" w:rsidRPr="002775ED" w:rsidRDefault="008E7A58">
      <w:pPr>
        <w:pageBreakBefore/>
        <w:rPr>
          <w:sz w:val="24"/>
          <w:szCs w:val="24"/>
          <w:lang w:val="en-US"/>
        </w:rPr>
      </w:pPr>
    </w:p>
    <w:p w14:paraId="5AAAF852" w14:textId="77777777" w:rsidR="008E7A58" w:rsidRPr="002775ED" w:rsidRDefault="00325812">
      <w:pPr>
        <w:jc w:val="right"/>
        <w:rPr>
          <w:lang w:val="en-US"/>
        </w:rPr>
      </w:pPr>
      <w:r>
        <w:rPr>
          <w:i/>
          <w:color w:val="000000"/>
          <w:sz w:val="24"/>
          <w:lang w:val="en-US"/>
        </w:rPr>
        <w:t> Appendix 1</w:t>
      </w:r>
    </w:p>
    <w:p w14:paraId="6C05436B" w14:textId="77777777" w:rsidR="008E7A58" w:rsidRPr="002775ED" w:rsidRDefault="00325812">
      <w:pPr>
        <w:jc w:val="right"/>
        <w:rPr>
          <w:lang w:val="en-US"/>
        </w:rPr>
      </w:pPr>
      <w:r>
        <w:rPr>
          <w:i/>
          <w:color w:val="000000"/>
          <w:sz w:val="24"/>
          <w:lang w:val="en-US"/>
        </w:rPr>
        <w:t>to the Provision on the Journal “Aquatic Bioresources &amp; Environment”</w:t>
      </w:r>
    </w:p>
    <w:p w14:paraId="20F853B6" w14:textId="77777777" w:rsidR="008E7A58" w:rsidRPr="002775ED" w:rsidRDefault="00325812">
      <w:pPr>
        <w:jc w:val="center"/>
        <w:rPr>
          <w:lang w:val="en-US"/>
        </w:rPr>
      </w:pPr>
      <w:r>
        <w:rPr>
          <w:b/>
          <w:i/>
          <w:color w:val="000000"/>
          <w:sz w:val="28"/>
          <w:lang w:val="en-US"/>
        </w:rPr>
        <w:t> </w:t>
      </w:r>
    </w:p>
    <w:p w14:paraId="71B0400F" w14:textId="77777777" w:rsidR="008E7A58" w:rsidRPr="002775ED" w:rsidRDefault="00325812">
      <w:pPr>
        <w:jc w:val="center"/>
        <w:rPr>
          <w:lang w:val="en-US"/>
        </w:rPr>
      </w:pPr>
      <w:r>
        <w:rPr>
          <w:b/>
          <w:i/>
          <w:color w:val="000000"/>
          <w:sz w:val="28"/>
          <w:lang w:val="en-US"/>
        </w:rPr>
        <w:t> </w:t>
      </w:r>
    </w:p>
    <w:p w14:paraId="11968294" w14:textId="77777777" w:rsidR="008E7A58" w:rsidRPr="002775ED" w:rsidRDefault="00325812">
      <w:pPr>
        <w:jc w:val="center"/>
        <w:rPr>
          <w:lang w:val="en-US"/>
        </w:rPr>
      </w:pPr>
      <w:r>
        <w:rPr>
          <w:b/>
          <w:color w:val="000000"/>
          <w:sz w:val="28"/>
          <w:lang w:val="en-US"/>
        </w:rPr>
        <w:t>The Author's Agreement to Transfer the Publication Rights for Their Manuscript to the Journal “Aquatic Bioresources &amp; Environment”</w:t>
      </w:r>
    </w:p>
    <w:p w14:paraId="561C1672" w14:textId="77777777" w:rsidR="008E7A58" w:rsidRPr="002775ED" w:rsidRDefault="00325812">
      <w:pPr>
        <w:jc w:val="center"/>
        <w:rPr>
          <w:lang w:val="en-US"/>
        </w:rPr>
      </w:pPr>
      <w:r>
        <w:rPr>
          <w:b/>
          <w:color w:val="000000"/>
          <w:sz w:val="28"/>
          <w:lang w:val="en-US"/>
        </w:rPr>
        <w:t> </w:t>
      </w:r>
    </w:p>
    <w:p w14:paraId="0E95F37A" w14:textId="77777777" w:rsidR="008E7A58" w:rsidRPr="002775ED" w:rsidRDefault="00325812">
      <w:pPr>
        <w:jc w:val="both"/>
        <w:rPr>
          <w:lang w:val="en-US"/>
        </w:rPr>
      </w:pPr>
      <w:r>
        <w:rPr>
          <w:b/>
          <w:color w:val="000000"/>
          <w:sz w:val="28"/>
          <w:lang w:val="en-US"/>
        </w:rPr>
        <w:t> </w:t>
      </w:r>
    </w:p>
    <w:p w14:paraId="29AA3D8E" w14:textId="77777777" w:rsidR="008E7A58" w:rsidRPr="002775ED" w:rsidRDefault="00325812">
      <w:pPr>
        <w:jc w:val="both"/>
        <w:rPr>
          <w:lang w:val="en-US"/>
        </w:rPr>
      </w:pPr>
      <w:r>
        <w:rPr>
          <w:color w:val="000000"/>
          <w:sz w:val="28"/>
          <w:lang w:val="en-US"/>
        </w:rPr>
        <w:t>I, the undersigned,___________________________________________________</w:t>
      </w:r>
    </w:p>
    <w:p w14:paraId="030826D7" w14:textId="77777777" w:rsidR="008E7A58" w:rsidRPr="002775ED" w:rsidRDefault="00325812">
      <w:pPr>
        <w:jc w:val="both"/>
        <w:rPr>
          <w:lang w:val="en-US"/>
        </w:rPr>
      </w:pPr>
      <w:r>
        <w:rPr>
          <w:color w:val="000000"/>
          <w:sz w:val="28"/>
          <w:lang w:val="en-US"/>
        </w:rPr>
        <w:t>                                                                 </w:t>
      </w:r>
      <w:r>
        <w:rPr>
          <w:color w:val="000000"/>
          <w:sz w:val="18"/>
          <w:lang w:val="en-US"/>
        </w:rPr>
        <w:t>(full name of the author)</w:t>
      </w:r>
    </w:p>
    <w:p w14:paraId="6AC6A6B2" w14:textId="77777777" w:rsidR="008E7A58" w:rsidRPr="002775ED" w:rsidRDefault="00325812">
      <w:pPr>
        <w:jc w:val="both"/>
        <w:rPr>
          <w:lang w:val="en-US"/>
        </w:rPr>
      </w:pPr>
      <w:r>
        <w:rPr>
          <w:color w:val="000000"/>
          <w:sz w:val="28"/>
          <w:lang w:val="en-US"/>
        </w:rPr>
        <w:t>the author of the manuscript</w:t>
      </w:r>
      <w:r>
        <w:rPr>
          <w:color w:val="000000"/>
          <w:sz w:val="18"/>
          <w:lang w:val="en-US"/>
        </w:rPr>
        <w:t>__________________________________________________________________</w:t>
      </w:r>
      <w:r>
        <w:rPr>
          <w:color w:val="000000"/>
          <w:sz w:val="18"/>
          <w:lang w:val="en-US"/>
        </w:rPr>
        <w:t>_</w:t>
      </w:r>
    </w:p>
    <w:p w14:paraId="61F5FB64" w14:textId="77777777" w:rsidR="008E7A58" w:rsidRPr="002775ED" w:rsidRDefault="00325812">
      <w:pPr>
        <w:jc w:val="both"/>
        <w:rPr>
          <w:lang w:val="en-US"/>
        </w:rPr>
      </w:pPr>
      <w:r>
        <w:rPr>
          <w:color w:val="000000"/>
          <w:sz w:val="18"/>
          <w:lang w:val="en-US"/>
        </w:rPr>
        <w:t> </w:t>
      </w:r>
    </w:p>
    <w:p w14:paraId="34BA1E7E" w14:textId="77777777" w:rsidR="008E7A58" w:rsidRPr="002775ED" w:rsidRDefault="00325812">
      <w:pPr>
        <w:jc w:val="both"/>
        <w:rPr>
          <w:lang w:val="en-US"/>
        </w:rPr>
      </w:pPr>
      <w:r>
        <w:rPr>
          <w:color w:val="000000"/>
          <w:sz w:val="18"/>
          <w:lang w:val="en-US"/>
        </w:rPr>
        <w:t>______________________________________________________________________________________________________</w:t>
      </w:r>
    </w:p>
    <w:p w14:paraId="6330A894" w14:textId="77777777" w:rsidR="008E7A58" w:rsidRPr="002775ED" w:rsidRDefault="00325812">
      <w:pPr>
        <w:jc w:val="both"/>
        <w:rPr>
          <w:lang w:val="en-US"/>
        </w:rPr>
      </w:pPr>
      <w:r>
        <w:rPr>
          <w:color w:val="000000"/>
          <w:sz w:val="18"/>
          <w:lang w:val="en-US"/>
        </w:rPr>
        <w:t> </w:t>
      </w:r>
    </w:p>
    <w:p w14:paraId="5CC029AE" w14:textId="77777777" w:rsidR="008E7A58" w:rsidRPr="002775ED" w:rsidRDefault="00325812">
      <w:pPr>
        <w:jc w:val="both"/>
        <w:rPr>
          <w:lang w:val="en-US"/>
        </w:rPr>
      </w:pPr>
      <w:r>
        <w:rPr>
          <w:color w:val="000000"/>
          <w:sz w:val="18"/>
          <w:lang w:val="en-US"/>
        </w:rPr>
        <w:t>______________________________________________________________________________________________________</w:t>
      </w:r>
    </w:p>
    <w:p w14:paraId="530BD1F9" w14:textId="77777777" w:rsidR="008E7A58" w:rsidRPr="002775ED" w:rsidRDefault="00325812">
      <w:pPr>
        <w:jc w:val="both"/>
        <w:rPr>
          <w:lang w:val="en-US"/>
        </w:rPr>
      </w:pPr>
      <w:r>
        <w:rPr>
          <w:color w:val="000000"/>
          <w:sz w:val="18"/>
          <w:lang w:val="en-US"/>
        </w:rPr>
        <w:t>                                            </w:t>
      </w:r>
      <w:r>
        <w:rPr>
          <w:color w:val="000000"/>
          <w:sz w:val="18"/>
          <w:lang w:val="en-US"/>
        </w:rPr>
        <w:t>                                  (title of the manuscript)</w:t>
      </w:r>
    </w:p>
    <w:p w14:paraId="07832E87" w14:textId="77777777" w:rsidR="008E7A58" w:rsidRPr="002775ED" w:rsidRDefault="00325812">
      <w:pPr>
        <w:jc w:val="both"/>
        <w:rPr>
          <w:lang w:val="en-US"/>
        </w:rPr>
      </w:pPr>
      <w:r>
        <w:rPr>
          <w:color w:val="000000"/>
          <w:sz w:val="24"/>
          <w:lang w:val="en-US"/>
        </w:rPr>
        <w:t> </w:t>
      </w:r>
    </w:p>
    <w:p w14:paraId="4E9CA831" w14:textId="77777777" w:rsidR="008E7A58" w:rsidRPr="002775ED" w:rsidRDefault="00325812">
      <w:pPr>
        <w:jc w:val="both"/>
        <w:rPr>
          <w:lang w:val="en-US"/>
        </w:rPr>
      </w:pPr>
      <w:r>
        <w:rPr>
          <w:color w:val="000000"/>
          <w:sz w:val="28"/>
          <w:lang w:val="en-US"/>
        </w:rPr>
        <w:t>transfer the nonexclusive right to publish this contribution manuscript (hereinafter — the Contribution) in printed and electronic editions of the Journal “</w:t>
      </w:r>
      <w:r>
        <w:rPr>
          <w:b/>
          <w:color w:val="000000"/>
          <w:sz w:val="28"/>
          <w:lang w:val="en-US"/>
        </w:rPr>
        <w:t>Aquatic Bioresources &amp; Environment</w:t>
      </w:r>
      <w:r>
        <w:rPr>
          <w:color w:val="000000"/>
          <w:sz w:val="28"/>
          <w:lang w:val="en-US"/>
        </w:rPr>
        <w:t>”, a</w:t>
      </w:r>
      <w:r>
        <w:rPr>
          <w:color w:val="000000"/>
          <w:sz w:val="28"/>
          <w:lang w:val="en-US"/>
        </w:rPr>
        <w:t>s well as to distribute this Contribution through the posting of its electronic copy in the database “Scientific Electronic Library” (“SciEL”), represented as web information resource eLibrary.ru, on the official website of the Journal (</w:t>
      </w:r>
      <w:hyperlink r:id="rId9" w:history="1">
        <w:r>
          <w:rPr>
            <w:rStyle w:val="ac"/>
            <w:sz w:val="28"/>
            <w:lang w:val="en-US"/>
          </w:rPr>
          <w:t>http://journal.azniirkh.ru</w:t>
        </w:r>
      </w:hyperlink>
      <w:r>
        <w:rPr>
          <w:color w:val="000000"/>
          <w:sz w:val="28"/>
          <w:lang w:val="en-US"/>
        </w:rPr>
        <w:t>) and other websites, to the Editorial Board of the Journal “</w:t>
      </w:r>
      <w:r>
        <w:rPr>
          <w:b/>
          <w:color w:val="000000"/>
          <w:sz w:val="28"/>
          <w:lang w:val="en-US"/>
        </w:rPr>
        <w:t>Aquatic Bioresources &amp; Environment</w:t>
      </w:r>
      <w:r>
        <w:rPr>
          <w:color w:val="000000"/>
          <w:sz w:val="28"/>
          <w:lang w:val="en-US"/>
        </w:rPr>
        <w:t>” without charge.</w:t>
      </w:r>
      <w:r>
        <w:rPr>
          <w:color w:val="000000"/>
          <w:sz w:val="28"/>
          <w:lang w:val="en-US"/>
        </w:rPr>
        <w:t xml:space="preserve"> The territory, on which the aforementioned rights for the Contribution are in force, is unrestricted. </w:t>
      </w:r>
    </w:p>
    <w:p w14:paraId="6AED2DA6" w14:textId="77777777" w:rsidR="008E7A58" w:rsidRPr="002775ED" w:rsidRDefault="00325812">
      <w:pPr>
        <w:jc w:val="both"/>
        <w:rPr>
          <w:lang w:val="en-US"/>
        </w:rPr>
      </w:pPr>
      <w:r>
        <w:rPr>
          <w:color w:val="000000"/>
          <w:sz w:val="28"/>
          <w:lang w:val="en-US"/>
        </w:rPr>
        <w:t> </w:t>
      </w:r>
    </w:p>
    <w:p w14:paraId="27FD2EF2" w14:textId="77777777" w:rsidR="008E7A58" w:rsidRPr="002775ED" w:rsidRDefault="00325812">
      <w:pPr>
        <w:jc w:val="both"/>
        <w:rPr>
          <w:lang w:val="en-US"/>
        </w:rPr>
      </w:pPr>
      <w:r>
        <w:rPr>
          <w:color w:val="000000"/>
          <w:sz w:val="28"/>
          <w:lang w:val="en-US"/>
        </w:rPr>
        <w:t xml:space="preserve">I confirm that this Contribution has not been published elsewhere. </w:t>
      </w:r>
    </w:p>
    <w:p w14:paraId="36FEB449" w14:textId="77777777" w:rsidR="008E7A58" w:rsidRPr="002775ED" w:rsidRDefault="00325812">
      <w:pPr>
        <w:jc w:val="both"/>
        <w:rPr>
          <w:lang w:val="en-US"/>
        </w:rPr>
      </w:pPr>
      <w:r>
        <w:rPr>
          <w:color w:val="000000"/>
          <w:sz w:val="28"/>
          <w:lang w:val="en-US"/>
        </w:rPr>
        <w:t> </w:t>
      </w:r>
    </w:p>
    <w:p w14:paraId="64571B1A" w14:textId="77777777" w:rsidR="008E7A58" w:rsidRPr="002775ED" w:rsidRDefault="00325812">
      <w:pPr>
        <w:jc w:val="both"/>
        <w:rPr>
          <w:lang w:val="en-US"/>
        </w:rPr>
      </w:pPr>
      <w:r>
        <w:rPr>
          <w:color w:val="000000"/>
          <w:sz w:val="28"/>
          <w:lang w:val="en-US"/>
        </w:rPr>
        <w:t xml:space="preserve">I confirm that this Contribution does not violate any proprietary rights of any </w:t>
      </w:r>
      <w:r>
        <w:rPr>
          <w:color w:val="000000"/>
          <w:sz w:val="28"/>
          <w:lang w:val="en-US"/>
        </w:rPr>
        <w:t>other person or entity and claim the absence of conflict of interest.</w:t>
      </w:r>
    </w:p>
    <w:p w14:paraId="7CB79254" w14:textId="77777777" w:rsidR="008E7A58" w:rsidRPr="002775ED" w:rsidRDefault="00325812">
      <w:pPr>
        <w:jc w:val="both"/>
        <w:rPr>
          <w:lang w:val="en-US"/>
        </w:rPr>
      </w:pPr>
      <w:r>
        <w:rPr>
          <w:color w:val="000000"/>
          <w:sz w:val="24"/>
          <w:lang w:val="en-US"/>
        </w:rPr>
        <w:t> </w:t>
      </w:r>
    </w:p>
    <w:p w14:paraId="29759136" w14:textId="77777777" w:rsidR="008E7A58" w:rsidRPr="002775ED" w:rsidRDefault="00325812">
      <w:pPr>
        <w:jc w:val="both"/>
        <w:rPr>
          <w:lang w:val="en-US"/>
        </w:rPr>
      </w:pPr>
      <w:r>
        <w:rPr>
          <w:color w:val="000000"/>
          <w:sz w:val="28"/>
          <w:lang w:val="en-US"/>
        </w:rPr>
        <w:t>I consent to the rules of manuscript submission to the Editorial Board of the Journal “</w:t>
      </w:r>
      <w:r>
        <w:rPr>
          <w:b/>
          <w:color w:val="000000"/>
          <w:sz w:val="28"/>
          <w:lang w:val="en-US"/>
        </w:rPr>
        <w:t>Aquatic Bioresources &amp; Environment</w:t>
      </w:r>
      <w:r>
        <w:rPr>
          <w:color w:val="000000"/>
          <w:sz w:val="28"/>
          <w:lang w:val="en-US"/>
        </w:rPr>
        <w:t>”.</w:t>
      </w:r>
    </w:p>
    <w:p w14:paraId="1E507F4A" w14:textId="77777777" w:rsidR="008E7A58" w:rsidRPr="002775ED" w:rsidRDefault="00325812">
      <w:pPr>
        <w:jc w:val="both"/>
        <w:rPr>
          <w:lang w:val="en-US"/>
        </w:rPr>
      </w:pPr>
      <w:r>
        <w:rPr>
          <w:color w:val="000000"/>
          <w:sz w:val="28"/>
          <w:lang w:val="en-US"/>
        </w:rPr>
        <w:t> </w:t>
      </w:r>
    </w:p>
    <w:p w14:paraId="112FF5FA" w14:textId="77777777" w:rsidR="008E7A58" w:rsidRPr="002775ED" w:rsidRDefault="00325812">
      <w:pPr>
        <w:jc w:val="both"/>
        <w:rPr>
          <w:lang w:val="en-US"/>
        </w:rPr>
      </w:pPr>
      <w:r>
        <w:rPr>
          <w:color w:val="000000"/>
          <w:sz w:val="28"/>
          <w:lang w:val="en-US"/>
        </w:rPr>
        <w:t> </w:t>
      </w:r>
    </w:p>
    <w:p w14:paraId="77FC4538" w14:textId="77777777" w:rsidR="008E7A58" w:rsidRPr="002775ED" w:rsidRDefault="00325812">
      <w:pPr>
        <w:jc w:val="both"/>
        <w:rPr>
          <w:lang w:val="en-US"/>
        </w:rPr>
      </w:pPr>
      <w:r>
        <w:rPr>
          <w:color w:val="000000"/>
          <w:sz w:val="28"/>
          <w:lang w:val="en-US"/>
        </w:rPr>
        <w:t> </w:t>
      </w:r>
    </w:p>
    <w:p w14:paraId="23F86789" w14:textId="77777777" w:rsidR="008E7A58" w:rsidRPr="002775ED" w:rsidRDefault="00325812">
      <w:pPr>
        <w:jc w:val="both"/>
        <w:rPr>
          <w:lang w:val="en-US"/>
        </w:rPr>
      </w:pPr>
      <w:r>
        <w:rPr>
          <w:color w:val="000000"/>
          <w:sz w:val="28"/>
          <w:lang w:val="en-US"/>
        </w:rPr>
        <w:t> </w:t>
      </w:r>
    </w:p>
    <w:p w14:paraId="0BA8C5B8" w14:textId="77777777" w:rsidR="008E7A58" w:rsidRPr="002775ED" w:rsidRDefault="00325812">
      <w:pPr>
        <w:jc w:val="both"/>
        <w:rPr>
          <w:lang w:val="en-US"/>
        </w:rPr>
      </w:pPr>
      <w:r>
        <w:rPr>
          <w:color w:val="000000"/>
          <w:sz w:val="28"/>
          <w:u w:val="single"/>
          <w:lang w:val="en-US"/>
        </w:rPr>
        <w:tab/>
      </w:r>
      <w:r>
        <w:rPr>
          <w:color w:val="000000"/>
          <w:sz w:val="28"/>
          <w:u w:val="single"/>
          <w:lang w:val="en-US"/>
        </w:rPr>
        <w:tab/>
      </w:r>
      <w:r>
        <w:rPr>
          <w:color w:val="000000"/>
          <w:sz w:val="28"/>
          <w:u w:val="single"/>
          <w:lang w:val="en-US"/>
        </w:rPr>
        <w:tab/>
      </w:r>
      <w:r>
        <w:rPr>
          <w:color w:val="000000"/>
          <w:sz w:val="28"/>
          <w:u w:val="single"/>
          <w:lang w:val="en-US"/>
        </w:rPr>
        <w:tab/>
      </w:r>
      <w:r>
        <w:rPr>
          <w:color w:val="000000"/>
          <w:sz w:val="28"/>
          <w:lang w:val="en-US"/>
        </w:rPr>
        <w:t xml:space="preserve">   </w:t>
      </w:r>
      <w:r>
        <w:rPr>
          <w:color w:val="000000"/>
          <w:sz w:val="28"/>
          <w:u w:val="single"/>
          <w:lang w:val="en-US"/>
        </w:rPr>
        <w:tab/>
      </w:r>
      <w:r>
        <w:rPr>
          <w:color w:val="000000"/>
          <w:sz w:val="28"/>
          <w:u w:val="single"/>
          <w:lang w:val="en-US"/>
        </w:rPr>
        <w:tab/>
      </w:r>
      <w:r>
        <w:rPr>
          <w:color w:val="000000"/>
          <w:sz w:val="28"/>
          <w:u w:val="single"/>
          <w:lang w:val="en-US"/>
        </w:rPr>
        <w:tab/>
      </w:r>
      <w:r>
        <w:rPr>
          <w:color w:val="000000"/>
          <w:sz w:val="28"/>
          <w:lang w:val="en-US"/>
        </w:rPr>
        <w:t>  </w:t>
      </w:r>
      <w:r>
        <w:rPr>
          <w:color w:val="000000"/>
          <w:sz w:val="28"/>
          <w:u w:val="single"/>
          <w:lang w:val="en-US"/>
        </w:rPr>
        <w:tab/>
      </w:r>
      <w:r>
        <w:rPr>
          <w:color w:val="000000"/>
          <w:sz w:val="28"/>
          <w:lang w:val="en-US"/>
        </w:rPr>
        <w:t>  </w:t>
      </w:r>
      <w:r>
        <w:rPr>
          <w:color w:val="000000"/>
          <w:sz w:val="28"/>
          <w:u w:val="single"/>
          <w:lang w:val="en-US"/>
        </w:rPr>
        <w:tab/>
      </w:r>
      <w:r>
        <w:rPr>
          <w:color w:val="000000"/>
          <w:sz w:val="28"/>
          <w:u w:val="single"/>
          <w:lang w:val="en-US"/>
        </w:rPr>
        <w:tab/>
      </w:r>
      <w:r>
        <w:rPr>
          <w:color w:val="000000"/>
          <w:sz w:val="28"/>
          <w:lang w:val="en-US"/>
        </w:rPr>
        <w:t>  ______________  </w:t>
      </w:r>
    </w:p>
    <w:p w14:paraId="64B5DA3D" w14:textId="77777777" w:rsidR="008E7A58" w:rsidRPr="002775ED" w:rsidRDefault="00325812">
      <w:pPr>
        <w:ind w:firstLine="142"/>
        <w:jc w:val="both"/>
        <w:rPr>
          <w:lang w:val="en-US"/>
        </w:rPr>
      </w:pPr>
      <w:r>
        <w:rPr>
          <w:color w:val="000000"/>
          <w:sz w:val="18"/>
          <w:lang w:val="en-US"/>
        </w:rPr>
        <w:t>name of the     </w:t>
      </w:r>
      <w:r>
        <w:rPr>
          <w:color w:val="000000"/>
          <w:sz w:val="18"/>
          <w:lang w:val="en-US"/>
        </w:rPr>
        <w:t>                                                   position held                 date             signature                     clarification of</w:t>
      </w:r>
    </w:p>
    <w:p w14:paraId="2F82516B" w14:textId="77777777" w:rsidR="008E7A58" w:rsidRPr="002775ED" w:rsidRDefault="00325812">
      <w:pPr>
        <w:ind w:firstLine="142"/>
        <w:jc w:val="both"/>
        <w:rPr>
          <w:lang w:val="en-US"/>
        </w:rPr>
      </w:pPr>
      <w:r>
        <w:rPr>
          <w:color w:val="000000"/>
          <w:sz w:val="18"/>
          <w:lang w:val="en-US"/>
        </w:rPr>
        <w:t>organization                                                                                                   </w:t>
      </w:r>
      <w:r>
        <w:rPr>
          <w:color w:val="000000"/>
          <w:sz w:val="18"/>
          <w:lang w:val="en-US"/>
        </w:rPr>
        <w:t>                              </w:t>
      </w:r>
      <w:r>
        <w:rPr>
          <w:color w:val="000000"/>
          <w:sz w:val="18"/>
          <w:lang w:val="en-US"/>
        </w:rPr>
        <w:tab/>
      </w:r>
      <w:r>
        <w:rPr>
          <w:color w:val="000000"/>
          <w:sz w:val="18"/>
          <w:lang w:val="en-US"/>
        </w:rPr>
        <w:tab/>
        <w:t>    signature</w:t>
      </w:r>
      <w:r>
        <w:rPr>
          <w:color w:val="000000"/>
          <w:sz w:val="28"/>
          <w:lang w:val="en-US"/>
        </w:rPr>
        <w:t>      </w:t>
      </w:r>
    </w:p>
    <w:p w14:paraId="357A47FE" w14:textId="77777777" w:rsidR="008E7A58" w:rsidRPr="002775ED" w:rsidRDefault="008E7A58">
      <w:pPr>
        <w:jc w:val="right"/>
        <w:rPr>
          <w:lang w:val="en-US"/>
        </w:rPr>
      </w:pPr>
    </w:p>
    <w:p w14:paraId="2F28B81C" w14:textId="77777777" w:rsidR="008E7A58" w:rsidRPr="002775ED" w:rsidRDefault="00325812">
      <w:pPr>
        <w:pageBreakBefore/>
        <w:jc w:val="right"/>
        <w:rPr>
          <w:lang w:val="en-US"/>
        </w:rPr>
      </w:pPr>
      <w:r>
        <w:rPr>
          <w:i/>
          <w:color w:val="000000"/>
          <w:sz w:val="24"/>
          <w:lang w:val="en-US"/>
        </w:rPr>
        <w:lastRenderedPageBreak/>
        <w:t>Appendix 2</w:t>
      </w:r>
    </w:p>
    <w:p w14:paraId="482BE609" w14:textId="77777777" w:rsidR="008E7A58" w:rsidRPr="002775ED" w:rsidRDefault="00325812">
      <w:pPr>
        <w:ind w:left="964" w:firstLine="680"/>
        <w:jc w:val="right"/>
        <w:rPr>
          <w:lang w:val="en-US"/>
        </w:rPr>
      </w:pPr>
      <w:r>
        <w:rPr>
          <w:i/>
          <w:color w:val="000000"/>
          <w:sz w:val="24"/>
          <w:lang w:val="en-US"/>
        </w:rPr>
        <w:t>to the Provision on the Journal “Aquatic Bioresources &amp; Environment”</w:t>
      </w:r>
    </w:p>
    <w:p w14:paraId="5724B545" w14:textId="77777777" w:rsidR="008E7A58" w:rsidRPr="002775ED" w:rsidRDefault="00325812">
      <w:pPr>
        <w:jc w:val="right"/>
        <w:rPr>
          <w:lang w:val="en-US"/>
        </w:rPr>
      </w:pPr>
      <w:r>
        <w:rPr>
          <w:b/>
          <w:color w:val="000000"/>
          <w:sz w:val="28"/>
          <w:lang w:val="en-US"/>
        </w:rPr>
        <w:t> </w:t>
      </w:r>
    </w:p>
    <w:p w14:paraId="364AF547" w14:textId="77777777" w:rsidR="008E7A58" w:rsidRPr="002775ED" w:rsidRDefault="00325812">
      <w:pPr>
        <w:jc w:val="center"/>
        <w:rPr>
          <w:lang w:val="en-US"/>
        </w:rPr>
      </w:pPr>
      <w:r>
        <w:rPr>
          <w:b/>
          <w:color w:val="000000"/>
          <w:sz w:val="28"/>
          <w:lang w:val="en-US"/>
        </w:rPr>
        <w:t>The Authors' Agreement to Transfer the Publication Rights for their Manuscript to the Journal “Aquatic Bioresources &amp; Environment”</w:t>
      </w:r>
    </w:p>
    <w:p w14:paraId="74B07D21" w14:textId="77777777" w:rsidR="008E7A58" w:rsidRPr="002775ED" w:rsidRDefault="00325812">
      <w:pPr>
        <w:jc w:val="center"/>
        <w:rPr>
          <w:lang w:val="en-US"/>
        </w:rPr>
      </w:pPr>
      <w:r>
        <w:rPr>
          <w:color w:val="000000"/>
          <w:sz w:val="28"/>
          <w:lang w:val="en-US"/>
        </w:rPr>
        <w:t>(in case of co-authorship)</w:t>
      </w:r>
    </w:p>
    <w:p w14:paraId="31BD611C" w14:textId="77777777" w:rsidR="008E7A58" w:rsidRPr="002775ED" w:rsidRDefault="00325812">
      <w:pPr>
        <w:jc w:val="center"/>
        <w:rPr>
          <w:lang w:val="en-US"/>
        </w:rPr>
      </w:pPr>
      <w:r>
        <w:rPr>
          <w:color w:val="000000"/>
          <w:sz w:val="28"/>
          <w:lang w:val="en-US"/>
        </w:rPr>
        <w:t> </w:t>
      </w:r>
    </w:p>
    <w:p w14:paraId="49434E68" w14:textId="77777777" w:rsidR="008E7A58" w:rsidRPr="002775ED" w:rsidRDefault="00325812">
      <w:pPr>
        <w:jc w:val="both"/>
        <w:rPr>
          <w:lang w:val="en-US"/>
        </w:rPr>
      </w:pPr>
      <w:r>
        <w:rPr>
          <w:color w:val="000000"/>
          <w:sz w:val="28"/>
          <w:lang w:val="en-US"/>
        </w:rPr>
        <w:t> </w:t>
      </w:r>
    </w:p>
    <w:p w14:paraId="3623C073" w14:textId="77777777" w:rsidR="008E7A58" w:rsidRPr="002775ED" w:rsidRDefault="00325812">
      <w:pPr>
        <w:jc w:val="both"/>
        <w:rPr>
          <w:lang w:val="en-US"/>
        </w:rPr>
      </w:pPr>
      <w:r>
        <w:rPr>
          <w:color w:val="000000"/>
          <w:sz w:val="28"/>
          <w:lang w:val="en-US"/>
        </w:rPr>
        <w:t>We, the undersigned, ________________________________________________</w:t>
      </w:r>
    </w:p>
    <w:p w14:paraId="149ADF5C" w14:textId="77777777" w:rsidR="008E7A58" w:rsidRPr="002775ED" w:rsidRDefault="00325812">
      <w:pPr>
        <w:jc w:val="both"/>
        <w:rPr>
          <w:lang w:val="en-US"/>
        </w:rPr>
      </w:pPr>
      <w:r>
        <w:rPr>
          <w:color w:val="000000"/>
          <w:sz w:val="28"/>
          <w:lang w:val="en-US"/>
        </w:rPr>
        <w:t>                                                                 </w:t>
      </w:r>
      <w:r>
        <w:rPr>
          <w:color w:val="000000"/>
          <w:sz w:val="18"/>
          <w:lang w:val="en-US"/>
        </w:rPr>
        <w:t>(full names of the co-authors)</w:t>
      </w:r>
    </w:p>
    <w:p w14:paraId="14778F43" w14:textId="77777777" w:rsidR="008E7A58" w:rsidRPr="002775ED" w:rsidRDefault="00325812">
      <w:pPr>
        <w:jc w:val="both"/>
        <w:rPr>
          <w:lang w:val="en-US"/>
        </w:rPr>
      </w:pPr>
      <w:r>
        <w:rPr>
          <w:color w:val="000000"/>
          <w:sz w:val="28"/>
          <w:lang w:val="en-US"/>
        </w:rPr>
        <w:t> </w:t>
      </w:r>
    </w:p>
    <w:p w14:paraId="49BFB1B7" w14:textId="77777777" w:rsidR="008E7A58" w:rsidRPr="002775ED" w:rsidRDefault="00325812">
      <w:pPr>
        <w:jc w:val="both"/>
        <w:rPr>
          <w:lang w:val="en-US"/>
        </w:rPr>
      </w:pPr>
      <w:r>
        <w:rPr>
          <w:color w:val="000000"/>
          <w:sz w:val="18"/>
          <w:lang w:val="en-US"/>
        </w:rPr>
        <w:t>________________________________________________________________________________________</w:t>
      </w:r>
      <w:r>
        <w:rPr>
          <w:color w:val="000000"/>
          <w:sz w:val="18"/>
          <w:lang w:val="en-US"/>
        </w:rPr>
        <w:t>______________</w:t>
      </w:r>
    </w:p>
    <w:p w14:paraId="5A11920B" w14:textId="77777777" w:rsidR="008E7A58" w:rsidRPr="002775ED" w:rsidRDefault="00325812">
      <w:pPr>
        <w:jc w:val="both"/>
        <w:rPr>
          <w:lang w:val="en-US"/>
        </w:rPr>
      </w:pPr>
      <w:r>
        <w:rPr>
          <w:color w:val="000000"/>
          <w:sz w:val="28"/>
          <w:lang w:val="en-US"/>
        </w:rPr>
        <w:t> </w:t>
      </w:r>
    </w:p>
    <w:p w14:paraId="6F1CA4A8" w14:textId="77777777" w:rsidR="008E7A58" w:rsidRPr="002775ED" w:rsidRDefault="00325812">
      <w:pPr>
        <w:jc w:val="both"/>
        <w:rPr>
          <w:lang w:val="en-US"/>
        </w:rPr>
      </w:pPr>
      <w:r>
        <w:rPr>
          <w:color w:val="000000"/>
          <w:sz w:val="18"/>
          <w:lang w:val="en-US"/>
        </w:rPr>
        <w:t>______________________________________________________________________________________________________</w:t>
      </w:r>
    </w:p>
    <w:p w14:paraId="38E5BA1E" w14:textId="77777777" w:rsidR="008E7A58" w:rsidRPr="002775ED" w:rsidRDefault="00325812">
      <w:pPr>
        <w:jc w:val="both"/>
        <w:rPr>
          <w:lang w:val="en-US"/>
        </w:rPr>
      </w:pPr>
      <w:r>
        <w:rPr>
          <w:color w:val="000000"/>
          <w:sz w:val="28"/>
          <w:lang w:val="en-US"/>
        </w:rPr>
        <w:t> </w:t>
      </w:r>
    </w:p>
    <w:p w14:paraId="6021D8C1" w14:textId="77777777" w:rsidR="008E7A58" w:rsidRPr="002775ED" w:rsidRDefault="00325812">
      <w:pPr>
        <w:jc w:val="both"/>
        <w:rPr>
          <w:lang w:val="en-US"/>
        </w:rPr>
      </w:pPr>
      <w:r>
        <w:rPr>
          <w:color w:val="000000"/>
          <w:sz w:val="28"/>
          <w:lang w:val="en-US"/>
        </w:rPr>
        <w:t>the authors of the manuscript</w:t>
      </w:r>
      <w:r>
        <w:rPr>
          <w:color w:val="000000"/>
          <w:sz w:val="18"/>
          <w:lang w:val="en-US"/>
        </w:rPr>
        <w:t>__________________________________________________________________</w:t>
      </w:r>
    </w:p>
    <w:p w14:paraId="0D854560" w14:textId="77777777" w:rsidR="008E7A58" w:rsidRPr="002775ED" w:rsidRDefault="00325812">
      <w:pPr>
        <w:jc w:val="both"/>
        <w:rPr>
          <w:lang w:val="en-US"/>
        </w:rPr>
      </w:pPr>
      <w:r>
        <w:rPr>
          <w:color w:val="000000"/>
          <w:sz w:val="18"/>
          <w:lang w:val="en-US"/>
        </w:rPr>
        <w:t> </w:t>
      </w:r>
    </w:p>
    <w:p w14:paraId="4CC31E82" w14:textId="77777777" w:rsidR="008E7A58" w:rsidRPr="002775ED" w:rsidRDefault="00325812">
      <w:pPr>
        <w:jc w:val="both"/>
        <w:rPr>
          <w:lang w:val="en-US"/>
        </w:rPr>
      </w:pPr>
      <w:r>
        <w:rPr>
          <w:color w:val="000000"/>
          <w:sz w:val="18"/>
          <w:lang w:val="en-US"/>
        </w:rPr>
        <w:t>____________________________________</w:t>
      </w:r>
      <w:r>
        <w:rPr>
          <w:color w:val="000000"/>
          <w:sz w:val="18"/>
          <w:lang w:val="en-US"/>
        </w:rPr>
        <w:t>__________________________________________________________________</w:t>
      </w:r>
    </w:p>
    <w:p w14:paraId="747648A0" w14:textId="77777777" w:rsidR="008E7A58" w:rsidRPr="002775ED" w:rsidRDefault="00325812">
      <w:pPr>
        <w:jc w:val="both"/>
        <w:rPr>
          <w:lang w:val="en-US"/>
        </w:rPr>
      </w:pPr>
      <w:r>
        <w:rPr>
          <w:color w:val="000000"/>
          <w:sz w:val="18"/>
          <w:lang w:val="en-US"/>
        </w:rPr>
        <w:t>                                                                              (title of the manuscript)</w:t>
      </w:r>
    </w:p>
    <w:p w14:paraId="78CD1570" w14:textId="77777777" w:rsidR="008E7A58" w:rsidRPr="002775ED" w:rsidRDefault="008E7A58">
      <w:pPr>
        <w:jc w:val="both"/>
        <w:rPr>
          <w:lang w:val="en-US"/>
        </w:rPr>
      </w:pPr>
    </w:p>
    <w:p w14:paraId="6EBC5881" w14:textId="77777777" w:rsidR="008E7A58" w:rsidRPr="002775ED" w:rsidRDefault="00325812">
      <w:pPr>
        <w:jc w:val="both"/>
        <w:rPr>
          <w:lang w:val="en-US"/>
        </w:rPr>
      </w:pPr>
      <w:r>
        <w:rPr>
          <w:color w:val="000000"/>
          <w:sz w:val="28"/>
          <w:lang w:val="en-US"/>
        </w:rPr>
        <w:t>transfer the nonexclusive right to publish this contribution manuscript (hereinafter</w:t>
      </w:r>
      <w:r>
        <w:rPr>
          <w:color w:val="000000"/>
          <w:sz w:val="28"/>
          <w:lang w:val="en-US"/>
        </w:rPr>
        <w:t xml:space="preserve"> — the Contribution) in printed and electronic editions of the Journal “</w:t>
      </w:r>
      <w:r>
        <w:rPr>
          <w:b/>
          <w:color w:val="000000"/>
          <w:sz w:val="28"/>
          <w:lang w:val="en-US"/>
        </w:rPr>
        <w:t>Aquatic Bioresources &amp; Environment</w:t>
      </w:r>
      <w:r>
        <w:rPr>
          <w:color w:val="000000"/>
          <w:sz w:val="28"/>
          <w:lang w:val="en-US"/>
        </w:rPr>
        <w:t>”, as well as to distribute this Contribution through the posting of its electronic copy in the database “Scientific Electronic Library” (“SciEL”), re</w:t>
      </w:r>
      <w:r>
        <w:rPr>
          <w:color w:val="000000"/>
          <w:sz w:val="28"/>
          <w:lang w:val="en-US"/>
        </w:rPr>
        <w:t>presented as web information resource eLibrary.ru, on the official website of the Journal (</w:t>
      </w:r>
      <w:hyperlink r:id="rId10" w:history="1">
        <w:r>
          <w:rPr>
            <w:rStyle w:val="ac"/>
            <w:sz w:val="28"/>
            <w:lang w:val="en-US"/>
          </w:rPr>
          <w:t>http://journal.azniirkh.ru</w:t>
        </w:r>
      </w:hyperlink>
      <w:r>
        <w:rPr>
          <w:color w:val="000000"/>
          <w:sz w:val="28"/>
          <w:lang w:val="en-US"/>
        </w:rPr>
        <w:t>) and other websites, to the Editorial Board of the Journal “</w:t>
      </w:r>
      <w:r>
        <w:rPr>
          <w:b/>
          <w:color w:val="000000"/>
          <w:sz w:val="28"/>
          <w:lang w:val="en-US"/>
        </w:rPr>
        <w:t>Aquatic Bioresources &amp; Environment</w:t>
      </w:r>
      <w:r>
        <w:rPr>
          <w:color w:val="000000"/>
          <w:sz w:val="28"/>
          <w:lang w:val="en-US"/>
        </w:rPr>
        <w:t>”</w:t>
      </w:r>
      <w:r>
        <w:rPr>
          <w:color w:val="000000"/>
          <w:sz w:val="28"/>
          <w:lang w:val="en-US"/>
        </w:rPr>
        <w:t xml:space="preserve"> without charge. The territory, on which the aforementioned rights for the Contribution are in force, is unrestricted. </w:t>
      </w:r>
    </w:p>
    <w:p w14:paraId="4A9C3F94" w14:textId="77777777" w:rsidR="008E7A58" w:rsidRPr="002775ED" w:rsidRDefault="00325812">
      <w:pPr>
        <w:jc w:val="both"/>
        <w:rPr>
          <w:lang w:val="en-US"/>
        </w:rPr>
      </w:pPr>
      <w:r>
        <w:rPr>
          <w:color w:val="000000"/>
          <w:sz w:val="28"/>
          <w:lang w:val="en-US"/>
        </w:rPr>
        <w:t> </w:t>
      </w:r>
    </w:p>
    <w:p w14:paraId="673FEE33" w14:textId="77777777" w:rsidR="008E7A58" w:rsidRPr="002775ED" w:rsidRDefault="00325812">
      <w:pPr>
        <w:jc w:val="both"/>
        <w:rPr>
          <w:lang w:val="en-US"/>
        </w:rPr>
      </w:pPr>
      <w:r>
        <w:rPr>
          <w:color w:val="000000"/>
          <w:sz w:val="28"/>
          <w:lang w:val="en-US"/>
        </w:rPr>
        <w:t xml:space="preserve">We confirm that this Contribution has not been published elsewhere. </w:t>
      </w:r>
    </w:p>
    <w:p w14:paraId="1AA207C7" w14:textId="77777777" w:rsidR="008E7A58" w:rsidRPr="002775ED" w:rsidRDefault="00325812">
      <w:pPr>
        <w:jc w:val="both"/>
        <w:rPr>
          <w:lang w:val="en-US"/>
        </w:rPr>
      </w:pPr>
      <w:r>
        <w:rPr>
          <w:color w:val="000000"/>
          <w:sz w:val="28"/>
          <w:lang w:val="en-US"/>
        </w:rPr>
        <w:t>We confirm that this Contribution does not violate any proprietar</w:t>
      </w:r>
      <w:r>
        <w:rPr>
          <w:color w:val="000000"/>
          <w:sz w:val="28"/>
          <w:lang w:val="en-US"/>
        </w:rPr>
        <w:t>y rights of any other person or entity and claim the absence of conflict of interest.</w:t>
      </w:r>
    </w:p>
    <w:p w14:paraId="55110A53" w14:textId="77777777" w:rsidR="008E7A58" w:rsidRPr="002775ED" w:rsidRDefault="00325812">
      <w:pPr>
        <w:jc w:val="both"/>
        <w:rPr>
          <w:lang w:val="en-US"/>
        </w:rPr>
      </w:pPr>
      <w:r>
        <w:rPr>
          <w:color w:val="000000"/>
          <w:sz w:val="28"/>
          <w:lang w:val="en-US"/>
        </w:rPr>
        <w:t>We consent to the rules of manuscript submission to the Editorial Board of the Journal “</w:t>
      </w:r>
      <w:r>
        <w:rPr>
          <w:b/>
          <w:color w:val="000000"/>
          <w:sz w:val="28"/>
          <w:lang w:val="en-US"/>
        </w:rPr>
        <w:t>Aquatic Bioresources &amp; Environment</w:t>
      </w:r>
      <w:r>
        <w:rPr>
          <w:color w:val="000000"/>
          <w:sz w:val="28"/>
          <w:lang w:val="en-US"/>
        </w:rPr>
        <w:t>”.</w:t>
      </w:r>
    </w:p>
    <w:p w14:paraId="09C5F25D" w14:textId="77777777" w:rsidR="008E7A58" w:rsidRPr="002775ED" w:rsidRDefault="00325812">
      <w:pPr>
        <w:jc w:val="both"/>
        <w:rPr>
          <w:lang w:val="en-US"/>
        </w:rPr>
      </w:pPr>
      <w:r>
        <w:rPr>
          <w:color w:val="000000"/>
          <w:sz w:val="28"/>
          <w:lang w:val="en-US"/>
        </w:rPr>
        <w:t> </w:t>
      </w:r>
    </w:p>
    <w:p w14:paraId="09EF95F5" w14:textId="77777777" w:rsidR="008E7A58" w:rsidRPr="002775ED" w:rsidRDefault="00325812">
      <w:pPr>
        <w:jc w:val="both"/>
        <w:rPr>
          <w:lang w:val="en-US"/>
        </w:rPr>
      </w:pPr>
      <w:r>
        <w:rPr>
          <w:color w:val="000000"/>
          <w:sz w:val="28"/>
          <w:u w:val="single"/>
          <w:lang w:val="en-US"/>
        </w:rPr>
        <w:tab/>
      </w:r>
      <w:r>
        <w:rPr>
          <w:color w:val="000000"/>
          <w:sz w:val="28"/>
          <w:u w:val="single"/>
          <w:lang w:val="en-US"/>
        </w:rPr>
        <w:tab/>
      </w:r>
      <w:r>
        <w:rPr>
          <w:color w:val="000000"/>
          <w:sz w:val="28"/>
          <w:u w:val="single"/>
          <w:lang w:val="en-US"/>
        </w:rPr>
        <w:tab/>
      </w:r>
      <w:r>
        <w:rPr>
          <w:color w:val="000000"/>
          <w:sz w:val="28"/>
          <w:u w:val="single"/>
          <w:lang w:val="en-US"/>
        </w:rPr>
        <w:tab/>
      </w:r>
      <w:r>
        <w:rPr>
          <w:color w:val="000000"/>
          <w:sz w:val="28"/>
          <w:lang w:val="en-US"/>
        </w:rPr>
        <w:t xml:space="preserve">   </w:t>
      </w:r>
      <w:r>
        <w:rPr>
          <w:color w:val="000000"/>
          <w:sz w:val="28"/>
          <w:u w:val="single"/>
          <w:lang w:val="en-US"/>
        </w:rPr>
        <w:tab/>
      </w:r>
      <w:r>
        <w:rPr>
          <w:color w:val="000000"/>
          <w:sz w:val="28"/>
          <w:u w:val="single"/>
          <w:lang w:val="en-US"/>
        </w:rPr>
        <w:tab/>
      </w:r>
      <w:r>
        <w:rPr>
          <w:color w:val="000000"/>
          <w:sz w:val="28"/>
          <w:u w:val="single"/>
          <w:lang w:val="en-US"/>
        </w:rPr>
        <w:tab/>
      </w:r>
      <w:r>
        <w:rPr>
          <w:color w:val="000000"/>
          <w:sz w:val="28"/>
          <w:lang w:val="en-US"/>
        </w:rPr>
        <w:t>  </w:t>
      </w:r>
      <w:r>
        <w:rPr>
          <w:color w:val="000000"/>
          <w:sz w:val="28"/>
          <w:u w:val="single"/>
          <w:lang w:val="en-US"/>
        </w:rPr>
        <w:tab/>
      </w:r>
      <w:r>
        <w:rPr>
          <w:color w:val="000000"/>
          <w:sz w:val="28"/>
          <w:lang w:val="en-US"/>
        </w:rPr>
        <w:t>  </w:t>
      </w:r>
      <w:r>
        <w:rPr>
          <w:color w:val="000000"/>
          <w:sz w:val="28"/>
          <w:u w:val="single"/>
          <w:lang w:val="en-US"/>
        </w:rPr>
        <w:tab/>
      </w:r>
      <w:r>
        <w:rPr>
          <w:color w:val="000000"/>
          <w:sz w:val="28"/>
          <w:u w:val="single"/>
          <w:lang w:val="en-US"/>
        </w:rPr>
        <w:tab/>
      </w:r>
      <w:r>
        <w:rPr>
          <w:color w:val="000000"/>
          <w:sz w:val="28"/>
          <w:lang w:val="en-US"/>
        </w:rPr>
        <w:t>  </w:t>
      </w:r>
      <w:r>
        <w:rPr>
          <w:color w:val="000000"/>
          <w:sz w:val="28"/>
          <w:u w:val="single"/>
          <w:lang w:val="en-US"/>
        </w:rPr>
        <w:tab/>
      </w:r>
      <w:r>
        <w:rPr>
          <w:color w:val="000000"/>
          <w:sz w:val="28"/>
          <w:u w:val="single"/>
          <w:lang w:val="en-US"/>
        </w:rPr>
        <w:tab/>
      </w:r>
      <w:r>
        <w:rPr>
          <w:color w:val="000000"/>
          <w:sz w:val="28"/>
          <w:lang w:val="en-US"/>
        </w:rPr>
        <w:t>  </w:t>
      </w:r>
    </w:p>
    <w:p w14:paraId="47588602" w14:textId="77777777" w:rsidR="008E7A58" w:rsidRPr="002775ED" w:rsidRDefault="00325812">
      <w:pPr>
        <w:ind w:left="142"/>
        <w:jc w:val="both"/>
        <w:rPr>
          <w:lang w:val="en-US"/>
        </w:rPr>
      </w:pPr>
      <w:r>
        <w:rPr>
          <w:color w:val="000000"/>
          <w:sz w:val="18"/>
          <w:lang w:val="en-US"/>
        </w:rPr>
        <w:t>name of the                                                        position held                 date             signature             clarification of</w:t>
      </w:r>
    </w:p>
    <w:p w14:paraId="2A19E8CC" w14:textId="77777777" w:rsidR="008E7A58" w:rsidRPr="002775ED" w:rsidRDefault="00325812">
      <w:pPr>
        <w:ind w:left="142"/>
        <w:jc w:val="both"/>
        <w:rPr>
          <w:lang w:val="en-US"/>
        </w:rPr>
      </w:pPr>
      <w:r>
        <w:rPr>
          <w:color w:val="000000"/>
          <w:sz w:val="18"/>
          <w:lang w:val="en-US"/>
        </w:rPr>
        <w:t>organization                                                                                           </w:t>
      </w:r>
      <w:r>
        <w:rPr>
          <w:color w:val="000000"/>
          <w:sz w:val="18"/>
          <w:lang w:val="en-US"/>
        </w:rPr>
        <w:t>                                     </w:t>
      </w:r>
      <w:r>
        <w:rPr>
          <w:color w:val="000000"/>
          <w:sz w:val="18"/>
          <w:lang w:val="en-US"/>
        </w:rPr>
        <w:tab/>
        <w:t xml:space="preserve">           signature</w:t>
      </w:r>
      <w:r>
        <w:rPr>
          <w:color w:val="000000"/>
          <w:sz w:val="28"/>
          <w:lang w:val="en-US"/>
        </w:rPr>
        <w:t xml:space="preserve">       </w:t>
      </w:r>
    </w:p>
    <w:p w14:paraId="3F04AD6E" w14:textId="77777777" w:rsidR="008E7A58" w:rsidRPr="002775ED" w:rsidRDefault="00325812">
      <w:pPr>
        <w:jc w:val="both"/>
        <w:rPr>
          <w:lang w:val="en-US"/>
        </w:rPr>
      </w:pPr>
      <w:r>
        <w:rPr>
          <w:color w:val="000000"/>
          <w:sz w:val="28"/>
          <w:lang w:val="en-US"/>
        </w:rPr>
        <w:t> </w:t>
      </w:r>
    </w:p>
    <w:p w14:paraId="317E2E34" w14:textId="77777777" w:rsidR="008E7A58" w:rsidRPr="002775ED" w:rsidRDefault="00325812">
      <w:pPr>
        <w:jc w:val="both"/>
        <w:rPr>
          <w:lang w:val="en-US"/>
        </w:rPr>
      </w:pPr>
      <w:r>
        <w:rPr>
          <w:color w:val="000000"/>
          <w:sz w:val="28"/>
          <w:u w:val="single"/>
          <w:lang w:val="en-US"/>
        </w:rPr>
        <w:tab/>
      </w:r>
      <w:r>
        <w:rPr>
          <w:color w:val="000000"/>
          <w:sz w:val="28"/>
          <w:u w:val="single"/>
          <w:lang w:val="en-US"/>
        </w:rPr>
        <w:tab/>
      </w:r>
      <w:r>
        <w:rPr>
          <w:color w:val="000000"/>
          <w:sz w:val="28"/>
          <w:u w:val="single"/>
          <w:lang w:val="en-US"/>
        </w:rPr>
        <w:tab/>
      </w:r>
      <w:r>
        <w:rPr>
          <w:color w:val="000000"/>
          <w:sz w:val="28"/>
          <w:u w:val="single"/>
          <w:lang w:val="en-US"/>
        </w:rPr>
        <w:tab/>
      </w:r>
      <w:r>
        <w:rPr>
          <w:color w:val="000000"/>
          <w:sz w:val="28"/>
          <w:lang w:val="en-US"/>
        </w:rPr>
        <w:t xml:space="preserve">   </w:t>
      </w:r>
      <w:r>
        <w:rPr>
          <w:color w:val="000000"/>
          <w:sz w:val="28"/>
          <w:u w:val="single"/>
          <w:lang w:val="en-US"/>
        </w:rPr>
        <w:tab/>
      </w:r>
      <w:r>
        <w:rPr>
          <w:color w:val="000000"/>
          <w:sz w:val="28"/>
          <w:u w:val="single"/>
          <w:lang w:val="en-US"/>
        </w:rPr>
        <w:tab/>
      </w:r>
      <w:r>
        <w:rPr>
          <w:color w:val="000000"/>
          <w:sz w:val="28"/>
          <w:u w:val="single"/>
          <w:lang w:val="en-US"/>
        </w:rPr>
        <w:tab/>
      </w:r>
      <w:r>
        <w:rPr>
          <w:color w:val="000000"/>
          <w:sz w:val="28"/>
          <w:lang w:val="en-US"/>
        </w:rPr>
        <w:t>  </w:t>
      </w:r>
      <w:r>
        <w:rPr>
          <w:color w:val="000000"/>
          <w:sz w:val="28"/>
          <w:u w:val="single"/>
          <w:lang w:val="en-US"/>
        </w:rPr>
        <w:tab/>
      </w:r>
      <w:r>
        <w:rPr>
          <w:color w:val="000000"/>
          <w:sz w:val="28"/>
          <w:lang w:val="en-US"/>
        </w:rPr>
        <w:t>  </w:t>
      </w:r>
      <w:r>
        <w:rPr>
          <w:color w:val="000000"/>
          <w:sz w:val="28"/>
          <w:u w:val="single"/>
          <w:lang w:val="en-US"/>
        </w:rPr>
        <w:tab/>
      </w:r>
      <w:r>
        <w:rPr>
          <w:color w:val="000000"/>
          <w:sz w:val="28"/>
          <w:u w:val="single"/>
          <w:lang w:val="en-US"/>
        </w:rPr>
        <w:tab/>
      </w:r>
      <w:r>
        <w:rPr>
          <w:color w:val="000000"/>
          <w:sz w:val="28"/>
          <w:lang w:val="en-US"/>
        </w:rPr>
        <w:t>  </w:t>
      </w:r>
      <w:r>
        <w:rPr>
          <w:color w:val="000000"/>
          <w:sz w:val="28"/>
          <w:u w:val="single"/>
          <w:lang w:val="en-US"/>
        </w:rPr>
        <w:tab/>
      </w:r>
      <w:r>
        <w:rPr>
          <w:color w:val="000000"/>
          <w:sz w:val="28"/>
          <w:u w:val="single"/>
          <w:lang w:val="en-US"/>
        </w:rPr>
        <w:tab/>
      </w:r>
    </w:p>
    <w:p w14:paraId="50BF412E" w14:textId="77777777" w:rsidR="008E7A58" w:rsidRPr="002775ED" w:rsidRDefault="00325812">
      <w:pPr>
        <w:ind w:left="142"/>
        <w:jc w:val="both"/>
        <w:rPr>
          <w:lang w:val="en-US"/>
        </w:rPr>
      </w:pPr>
      <w:r>
        <w:rPr>
          <w:color w:val="000000"/>
          <w:sz w:val="18"/>
          <w:lang w:val="en-US"/>
        </w:rPr>
        <w:t>name of the                                                       position held                  date             signature               clarification of</w:t>
      </w:r>
    </w:p>
    <w:p w14:paraId="543455B4" w14:textId="77777777" w:rsidR="008E7A58" w:rsidRDefault="00325812">
      <w:pPr>
        <w:ind w:left="142"/>
        <w:jc w:val="both"/>
        <w:sectPr w:rsidR="008E7A58">
          <w:pgSz w:w="11906" w:h="16838"/>
          <w:pgMar w:top="851" w:right="851" w:bottom="964" w:left="1575" w:header="720" w:footer="720" w:gutter="0"/>
          <w:cols w:space="720"/>
          <w:docGrid w:linePitch="360"/>
        </w:sectPr>
      </w:pPr>
      <w:r>
        <w:rPr>
          <w:color w:val="000000"/>
          <w:sz w:val="18"/>
          <w:szCs w:val="18"/>
        </w:rPr>
        <w:t>organization                                                                                                                                 </w:t>
      </w:r>
      <w:r>
        <w:rPr>
          <w:color w:val="000000"/>
          <w:sz w:val="18"/>
          <w:szCs w:val="18"/>
          <w:lang w:val="en-US"/>
        </w:rPr>
        <w:t xml:space="preserve">              </w:t>
      </w:r>
      <w:r>
        <w:rPr>
          <w:color w:val="000000"/>
          <w:sz w:val="18"/>
          <w:szCs w:val="18"/>
        </w:rPr>
        <w:t xml:space="preserve">  signature       </w:t>
      </w:r>
    </w:p>
    <w:tbl>
      <w:tblPr>
        <w:tblW w:w="0" w:type="auto"/>
        <w:tblInd w:w="-35" w:type="dxa"/>
        <w:tblLayout w:type="fixed"/>
        <w:tblLook w:val="04A0" w:firstRow="1" w:lastRow="0" w:firstColumn="1" w:lastColumn="0" w:noHBand="0" w:noVBand="1"/>
      </w:tblPr>
      <w:tblGrid>
        <w:gridCol w:w="3826"/>
        <w:gridCol w:w="3685"/>
        <w:gridCol w:w="3969"/>
        <w:gridCol w:w="3745"/>
      </w:tblGrid>
      <w:tr w:rsidR="008E7A58" w14:paraId="2B0449E1" w14:textId="77777777">
        <w:tc>
          <w:tcPr>
            <w:tcW w:w="3826" w:type="dxa"/>
            <w:tcBorders>
              <w:top w:val="single" w:sz="4" w:space="0" w:color="000000"/>
              <w:left w:val="single" w:sz="4" w:space="0" w:color="000000"/>
              <w:bottom w:val="single" w:sz="4" w:space="0" w:color="000000"/>
            </w:tcBorders>
          </w:tcPr>
          <w:p w14:paraId="76C8CBFB" w14:textId="77777777" w:rsidR="008E7A58" w:rsidRDefault="00325812">
            <w:r>
              <w:rPr>
                <w:sz w:val="24"/>
                <w:szCs w:val="24"/>
                <w:lang w:val="en-US"/>
              </w:rPr>
              <w:lastRenderedPageBreak/>
              <w:t>PAPER TITLE</w:t>
            </w:r>
          </w:p>
        </w:tc>
        <w:tc>
          <w:tcPr>
            <w:tcW w:w="3685" w:type="dxa"/>
            <w:tcBorders>
              <w:top w:val="single" w:sz="4" w:space="0" w:color="000000"/>
              <w:left w:val="single" w:sz="4" w:space="0" w:color="000000"/>
              <w:bottom w:val="single" w:sz="4" w:space="0" w:color="000000"/>
            </w:tcBorders>
          </w:tcPr>
          <w:p w14:paraId="1046441D" w14:textId="77777777" w:rsidR="008E7A58" w:rsidRDefault="008E7A58">
            <w:pPr>
              <w:ind w:right="849" w:firstLine="34"/>
            </w:pPr>
          </w:p>
        </w:tc>
        <w:tc>
          <w:tcPr>
            <w:tcW w:w="3969" w:type="dxa"/>
            <w:tcBorders>
              <w:top w:val="single" w:sz="4" w:space="0" w:color="000000"/>
              <w:left w:val="single" w:sz="4" w:space="0" w:color="000000"/>
              <w:bottom w:val="single" w:sz="4" w:space="0" w:color="000000"/>
            </w:tcBorders>
          </w:tcPr>
          <w:p w14:paraId="72AFBD9C" w14:textId="77777777" w:rsidR="008E7A58" w:rsidRDefault="00325812">
            <w:r>
              <w:rPr>
                <w:sz w:val="24"/>
                <w:szCs w:val="24"/>
                <w:lang w:val="en-US"/>
              </w:rPr>
              <w:t>PAPER TITLE (Russian)</w:t>
            </w:r>
          </w:p>
        </w:tc>
        <w:tc>
          <w:tcPr>
            <w:tcW w:w="3745" w:type="dxa"/>
            <w:tcBorders>
              <w:top w:val="single" w:sz="4" w:space="0" w:color="000000"/>
              <w:left w:val="single" w:sz="4" w:space="0" w:color="000000"/>
              <w:bottom w:val="single" w:sz="4" w:space="0" w:color="000000"/>
              <w:right w:val="single" w:sz="4" w:space="0" w:color="000000"/>
            </w:tcBorders>
          </w:tcPr>
          <w:p w14:paraId="5B0A08E6" w14:textId="77777777" w:rsidR="008E7A58" w:rsidRDefault="008E7A58"/>
        </w:tc>
      </w:tr>
      <w:tr w:rsidR="008E7A58" w14:paraId="29F2C2ED" w14:textId="77777777">
        <w:tc>
          <w:tcPr>
            <w:tcW w:w="3826" w:type="dxa"/>
            <w:tcBorders>
              <w:top w:val="single" w:sz="4" w:space="0" w:color="000000"/>
              <w:left w:val="single" w:sz="4" w:space="0" w:color="000000"/>
              <w:bottom w:val="single" w:sz="4" w:space="0" w:color="000000"/>
            </w:tcBorders>
          </w:tcPr>
          <w:p w14:paraId="5E930CE9" w14:textId="77777777" w:rsidR="008E7A58" w:rsidRDefault="00325812">
            <w:r>
              <w:rPr>
                <w:sz w:val="24"/>
                <w:szCs w:val="24"/>
                <w:lang w:val="en-US"/>
              </w:rPr>
              <w:t>KEYWORDS</w:t>
            </w:r>
          </w:p>
        </w:tc>
        <w:tc>
          <w:tcPr>
            <w:tcW w:w="3685" w:type="dxa"/>
            <w:tcBorders>
              <w:top w:val="single" w:sz="4" w:space="0" w:color="000000"/>
              <w:left w:val="single" w:sz="4" w:space="0" w:color="000000"/>
              <w:bottom w:val="single" w:sz="4" w:space="0" w:color="000000"/>
            </w:tcBorders>
          </w:tcPr>
          <w:p w14:paraId="4A632E1F" w14:textId="77777777" w:rsidR="008E7A58" w:rsidRDefault="008E7A58"/>
        </w:tc>
        <w:tc>
          <w:tcPr>
            <w:tcW w:w="3969" w:type="dxa"/>
            <w:tcBorders>
              <w:top w:val="single" w:sz="4" w:space="0" w:color="000000"/>
              <w:left w:val="single" w:sz="4" w:space="0" w:color="000000"/>
              <w:bottom w:val="single" w:sz="4" w:space="0" w:color="000000"/>
            </w:tcBorders>
          </w:tcPr>
          <w:p w14:paraId="59ED2F2E" w14:textId="77777777" w:rsidR="008E7A58" w:rsidRDefault="00325812">
            <w:r>
              <w:rPr>
                <w:sz w:val="24"/>
                <w:szCs w:val="24"/>
                <w:lang w:val="en-US"/>
              </w:rPr>
              <w:t>KEYWORDS (Russian)</w:t>
            </w:r>
          </w:p>
        </w:tc>
        <w:tc>
          <w:tcPr>
            <w:tcW w:w="3745" w:type="dxa"/>
            <w:tcBorders>
              <w:top w:val="single" w:sz="4" w:space="0" w:color="000000"/>
              <w:left w:val="single" w:sz="4" w:space="0" w:color="000000"/>
              <w:bottom w:val="single" w:sz="4" w:space="0" w:color="000000"/>
              <w:right w:val="single" w:sz="4" w:space="0" w:color="000000"/>
            </w:tcBorders>
          </w:tcPr>
          <w:p w14:paraId="7B37E255" w14:textId="77777777" w:rsidR="008E7A58" w:rsidRDefault="008E7A58"/>
        </w:tc>
      </w:tr>
      <w:tr w:rsidR="008E7A58" w:rsidRPr="002775ED" w14:paraId="0833E05B" w14:textId="77777777">
        <w:trPr>
          <w:trHeight w:val="230"/>
        </w:trPr>
        <w:tc>
          <w:tcPr>
            <w:tcW w:w="3826" w:type="dxa"/>
            <w:vMerge w:val="restart"/>
            <w:tcBorders>
              <w:top w:val="single" w:sz="4" w:space="0" w:color="000000"/>
              <w:left w:val="single" w:sz="4" w:space="0" w:color="000000"/>
              <w:bottom w:val="single" w:sz="4" w:space="0" w:color="000000"/>
            </w:tcBorders>
          </w:tcPr>
          <w:p w14:paraId="612CD53D" w14:textId="77777777" w:rsidR="008E7A58" w:rsidRPr="002775ED" w:rsidRDefault="00325812">
            <w:pPr>
              <w:rPr>
                <w:lang w:val="en-US"/>
              </w:rPr>
            </w:pPr>
            <w:r>
              <w:rPr>
                <w:sz w:val="24"/>
                <w:szCs w:val="24"/>
                <w:lang w:val="en-US"/>
              </w:rPr>
              <w:t>Scientific field of study</w:t>
            </w:r>
            <w:r>
              <w:rPr>
                <w:sz w:val="24"/>
                <w:szCs w:val="24"/>
                <w:lang w:val="en-US"/>
              </w:rPr>
              <w:br/>
              <w:t>(with subcategory)</w:t>
            </w:r>
          </w:p>
        </w:tc>
        <w:tc>
          <w:tcPr>
            <w:tcW w:w="3685" w:type="dxa"/>
            <w:vMerge w:val="restart"/>
            <w:tcBorders>
              <w:top w:val="single" w:sz="4" w:space="0" w:color="000000"/>
              <w:left w:val="single" w:sz="4" w:space="0" w:color="000000"/>
              <w:bottom w:val="single" w:sz="4" w:space="0" w:color="000000"/>
            </w:tcBorders>
          </w:tcPr>
          <w:p w14:paraId="0FFD6885" w14:textId="77777777" w:rsidR="008E7A58" w:rsidRPr="002775ED" w:rsidRDefault="008E7A58">
            <w:pPr>
              <w:rPr>
                <w:lang w:val="en-US"/>
              </w:rPr>
            </w:pPr>
          </w:p>
        </w:tc>
        <w:tc>
          <w:tcPr>
            <w:tcW w:w="3969" w:type="dxa"/>
            <w:vMerge w:val="restart"/>
            <w:tcBorders>
              <w:top w:val="single" w:sz="4" w:space="0" w:color="000000"/>
              <w:left w:val="single" w:sz="4" w:space="0" w:color="000000"/>
              <w:bottom w:val="single" w:sz="4" w:space="0" w:color="000000"/>
            </w:tcBorders>
          </w:tcPr>
          <w:p w14:paraId="079F6440" w14:textId="77777777" w:rsidR="008E7A58" w:rsidRPr="002775ED" w:rsidRDefault="00325812">
            <w:pPr>
              <w:rPr>
                <w:lang w:val="en-US"/>
              </w:rPr>
            </w:pPr>
            <w:r>
              <w:rPr>
                <w:sz w:val="24"/>
                <w:szCs w:val="24"/>
                <w:lang w:val="en-US"/>
              </w:rPr>
              <w:t>Scientific field of study</w:t>
            </w:r>
            <w:r>
              <w:rPr>
                <w:sz w:val="24"/>
                <w:szCs w:val="24"/>
                <w:lang w:val="en-US"/>
              </w:rPr>
              <w:br/>
              <w:t>(with subcategory in Russian)</w:t>
            </w:r>
          </w:p>
        </w:tc>
        <w:tc>
          <w:tcPr>
            <w:tcW w:w="3745" w:type="dxa"/>
            <w:vMerge w:val="restart"/>
            <w:tcBorders>
              <w:top w:val="single" w:sz="4" w:space="0" w:color="000000"/>
              <w:left w:val="single" w:sz="4" w:space="0" w:color="000000"/>
              <w:bottom w:val="single" w:sz="4" w:space="0" w:color="000000"/>
              <w:right w:val="single" w:sz="4" w:space="0" w:color="000000"/>
            </w:tcBorders>
          </w:tcPr>
          <w:p w14:paraId="08D5ABFE" w14:textId="77777777" w:rsidR="008E7A58" w:rsidRPr="002775ED" w:rsidRDefault="008E7A58">
            <w:pPr>
              <w:rPr>
                <w:lang w:val="en-US"/>
              </w:rPr>
            </w:pPr>
          </w:p>
        </w:tc>
      </w:tr>
      <w:tr w:rsidR="008E7A58" w14:paraId="0C483F0F" w14:textId="77777777">
        <w:tc>
          <w:tcPr>
            <w:tcW w:w="3826" w:type="dxa"/>
            <w:tcBorders>
              <w:top w:val="single" w:sz="4" w:space="0" w:color="000000"/>
              <w:left w:val="single" w:sz="4" w:space="0" w:color="000000"/>
              <w:bottom w:val="single" w:sz="4" w:space="0" w:color="000000"/>
            </w:tcBorders>
          </w:tcPr>
          <w:p w14:paraId="4932B58F" w14:textId="77777777" w:rsidR="008E7A58" w:rsidRDefault="00325812">
            <w:r>
              <w:rPr>
                <w:sz w:val="24"/>
                <w:szCs w:val="24"/>
                <w:lang w:val="en-US"/>
              </w:rPr>
              <w:t>FIRST NAME</w:t>
            </w:r>
          </w:p>
        </w:tc>
        <w:tc>
          <w:tcPr>
            <w:tcW w:w="3685" w:type="dxa"/>
            <w:tcBorders>
              <w:top w:val="single" w:sz="4" w:space="0" w:color="000000"/>
              <w:left w:val="single" w:sz="4" w:space="0" w:color="000000"/>
              <w:bottom w:val="single" w:sz="4" w:space="0" w:color="000000"/>
            </w:tcBorders>
          </w:tcPr>
          <w:p w14:paraId="396C1920" w14:textId="77777777" w:rsidR="008E7A58" w:rsidRDefault="008E7A58"/>
        </w:tc>
        <w:tc>
          <w:tcPr>
            <w:tcW w:w="3969" w:type="dxa"/>
            <w:tcBorders>
              <w:top w:val="single" w:sz="4" w:space="0" w:color="000000"/>
              <w:left w:val="single" w:sz="4" w:space="0" w:color="000000"/>
              <w:bottom w:val="single" w:sz="4" w:space="0" w:color="000000"/>
            </w:tcBorders>
          </w:tcPr>
          <w:p w14:paraId="030CA2DE" w14:textId="77777777" w:rsidR="008E7A58" w:rsidRDefault="00325812">
            <w:r>
              <w:rPr>
                <w:sz w:val="24"/>
                <w:szCs w:val="24"/>
                <w:lang w:val="en-US"/>
              </w:rPr>
              <w:t>FIRST NAME</w:t>
            </w:r>
          </w:p>
          <w:p w14:paraId="16D0C1A5" w14:textId="77777777" w:rsidR="008E7A58" w:rsidRDefault="00325812">
            <w:r>
              <w:rPr>
                <w:sz w:val="24"/>
                <w:szCs w:val="24"/>
                <w:lang w:val="en-US"/>
              </w:rPr>
              <w:t>(Russian transliteration)</w:t>
            </w:r>
          </w:p>
        </w:tc>
        <w:tc>
          <w:tcPr>
            <w:tcW w:w="3745" w:type="dxa"/>
            <w:tcBorders>
              <w:top w:val="single" w:sz="4" w:space="0" w:color="000000"/>
              <w:left w:val="single" w:sz="4" w:space="0" w:color="000000"/>
              <w:bottom w:val="single" w:sz="4" w:space="0" w:color="000000"/>
              <w:right w:val="single" w:sz="4" w:space="0" w:color="000000"/>
            </w:tcBorders>
          </w:tcPr>
          <w:p w14:paraId="61A183C0" w14:textId="77777777" w:rsidR="008E7A58" w:rsidRDefault="008E7A58">
            <w:pPr>
              <w:rPr>
                <w:sz w:val="24"/>
                <w:szCs w:val="24"/>
              </w:rPr>
            </w:pPr>
          </w:p>
        </w:tc>
      </w:tr>
      <w:tr w:rsidR="008E7A58" w:rsidRPr="002775ED" w14:paraId="4120951A" w14:textId="77777777">
        <w:tc>
          <w:tcPr>
            <w:tcW w:w="3826" w:type="dxa"/>
            <w:tcBorders>
              <w:top w:val="single" w:sz="4" w:space="0" w:color="000000"/>
              <w:left w:val="single" w:sz="4" w:space="0" w:color="000000"/>
              <w:bottom w:val="single" w:sz="4" w:space="0" w:color="000000"/>
            </w:tcBorders>
          </w:tcPr>
          <w:p w14:paraId="4AA7E1EA" w14:textId="77777777" w:rsidR="008E7A58" w:rsidRDefault="00325812">
            <w:r>
              <w:rPr>
                <w:sz w:val="24"/>
                <w:szCs w:val="24"/>
                <w:lang w:val="en-US"/>
              </w:rPr>
              <w:t>PATRONYMIC (when applicable)</w:t>
            </w:r>
          </w:p>
        </w:tc>
        <w:tc>
          <w:tcPr>
            <w:tcW w:w="3685" w:type="dxa"/>
            <w:tcBorders>
              <w:top w:val="single" w:sz="4" w:space="0" w:color="000000"/>
              <w:left w:val="single" w:sz="4" w:space="0" w:color="000000"/>
              <w:bottom w:val="single" w:sz="4" w:space="0" w:color="000000"/>
            </w:tcBorders>
          </w:tcPr>
          <w:p w14:paraId="2592A214" w14:textId="77777777" w:rsidR="008E7A58" w:rsidRDefault="008E7A58"/>
        </w:tc>
        <w:tc>
          <w:tcPr>
            <w:tcW w:w="3969" w:type="dxa"/>
            <w:tcBorders>
              <w:top w:val="single" w:sz="4" w:space="0" w:color="000000"/>
              <w:left w:val="single" w:sz="4" w:space="0" w:color="000000"/>
              <w:bottom w:val="single" w:sz="4" w:space="0" w:color="000000"/>
            </w:tcBorders>
          </w:tcPr>
          <w:p w14:paraId="0560AB77" w14:textId="77777777" w:rsidR="008E7A58" w:rsidRPr="002775ED" w:rsidRDefault="00325812">
            <w:pPr>
              <w:rPr>
                <w:lang w:val="en-US"/>
              </w:rPr>
            </w:pPr>
            <w:r>
              <w:rPr>
                <w:sz w:val="24"/>
                <w:szCs w:val="24"/>
                <w:lang w:val="en-US"/>
              </w:rPr>
              <w:t xml:space="preserve">PATRONYMIC </w:t>
            </w:r>
          </w:p>
          <w:p w14:paraId="689EB1AB" w14:textId="77777777" w:rsidR="008E7A58" w:rsidRPr="002775ED" w:rsidRDefault="00325812">
            <w:pPr>
              <w:rPr>
                <w:lang w:val="en-US"/>
              </w:rPr>
            </w:pPr>
            <w:r>
              <w:rPr>
                <w:sz w:val="24"/>
                <w:szCs w:val="24"/>
                <w:lang w:val="en-US"/>
              </w:rPr>
              <w:t xml:space="preserve">(when applicable, </w:t>
            </w:r>
          </w:p>
          <w:p w14:paraId="2B12EB3A" w14:textId="77777777" w:rsidR="008E7A58" w:rsidRPr="002775ED" w:rsidRDefault="00325812">
            <w:pPr>
              <w:rPr>
                <w:lang w:val="en-US"/>
              </w:rPr>
            </w:pPr>
            <w:r>
              <w:rPr>
                <w:sz w:val="24"/>
                <w:szCs w:val="24"/>
                <w:lang w:val="en-US"/>
              </w:rPr>
              <w:t>Russian transliteration)</w:t>
            </w:r>
          </w:p>
        </w:tc>
        <w:tc>
          <w:tcPr>
            <w:tcW w:w="3745" w:type="dxa"/>
            <w:tcBorders>
              <w:top w:val="single" w:sz="4" w:space="0" w:color="000000"/>
              <w:left w:val="single" w:sz="4" w:space="0" w:color="000000"/>
              <w:bottom w:val="single" w:sz="4" w:space="0" w:color="000000"/>
              <w:right w:val="single" w:sz="4" w:space="0" w:color="000000"/>
            </w:tcBorders>
          </w:tcPr>
          <w:p w14:paraId="0FD6DE73" w14:textId="77777777" w:rsidR="008E7A58" w:rsidRPr="002775ED" w:rsidRDefault="008E7A58">
            <w:pPr>
              <w:rPr>
                <w:sz w:val="24"/>
                <w:szCs w:val="24"/>
                <w:lang w:val="en-US"/>
              </w:rPr>
            </w:pPr>
          </w:p>
        </w:tc>
      </w:tr>
      <w:tr w:rsidR="008E7A58" w14:paraId="61E1EB48" w14:textId="77777777">
        <w:tc>
          <w:tcPr>
            <w:tcW w:w="3826" w:type="dxa"/>
            <w:tcBorders>
              <w:top w:val="single" w:sz="4" w:space="0" w:color="000000"/>
              <w:left w:val="single" w:sz="4" w:space="0" w:color="000000"/>
              <w:bottom w:val="single" w:sz="4" w:space="0" w:color="000000"/>
            </w:tcBorders>
          </w:tcPr>
          <w:p w14:paraId="1A04F08C" w14:textId="77777777" w:rsidR="008E7A58" w:rsidRDefault="00325812">
            <w:r>
              <w:rPr>
                <w:sz w:val="24"/>
                <w:szCs w:val="24"/>
                <w:lang w:val="en-US"/>
              </w:rPr>
              <w:t>LAST NAME</w:t>
            </w:r>
          </w:p>
        </w:tc>
        <w:tc>
          <w:tcPr>
            <w:tcW w:w="3685" w:type="dxa"/>
            <w:tcBorders>
              <w:top w:val="single" w:sz="4" w:space="0" w:color="000000"/>
              <w:left w:val="single" w:sz="4" w:space="0" w:color="000000"/>
              <w:bottom w:val="single" w:sz="4" w:space="0" w:color="000000"/>
            </w:tcBorders>
          </w:tcPr>
          <w:p w14:paraId="4A8CE621" w14:textId="77777777" w:rsidR="008E7A58" w:rsidRDefault="008E7A58"/>
        </w:tc>
        <w:tc>
          <w:tcPr>
            <w:tcW w:w="3969" w:type="dxa"/>
            <w:tcBorders>
              <w:top w:val="single" w:sz="4" w:space="0" w:color="000000"/>
              <w:left w:val="single" w:sz="4" w:space="0" w:color="000000"/>
              <w:bottom w:val="single" w:sz="4" w:space="0" w:color="000000"/>
            </w:tcBorders>
          </w:tcPr>
          <w:p w14:paraId="1A654D77" w14:textId="77777777" w:rsidR="008E7A58" w:rsidRDefault="00325812">
            <w:r>
              <w:rPr>
                <w:sz w:val="24"/>
                <w:szCs w:val="24"/>
                <w:lang w:val="en-US"/>
              </w:rPr>
              <w:t>LAST NAME</w:t>
            </w:r>
          </w:p>
          <w:p w14:paraId="3B59A107" w14:textId="77777777" w:rsidR="008E7A58" w:rsidRDefault="00325812">
            <w:r>
              <w:rPr>
                <w:sz w:val="24"/>
                <w:szCs w:val="24"/>
                <w:lang w:val="en-US"/>
              </w:rPr>
              <w:t>(Russian transliteration)</w:t>
            </w:r>
          </w:p>
        </w:tc>
        <w:tc>
          <w:tcPr>
            <w:tcW w:w="3745" w:type="dxa"/>
            <w:tcBorders>
              <w:top w:val="single" w:sz="4" w:space="0" w:color="000000"/>
              <w:left w:val="single" w:sz="4" w:space="0" w:color="000000"/>
              <w:bottom w:val="single" w:sz="4" w:space="0" w:color="000000"/>
              <w:right w:val="single" w:sz="4" w:space="0" w:color="000000"/>
            </w:tcBorders>
          </w:tcPr>
          <w:p w14:paraId="7883585D" w14:textId="77777777" w:rsidR="008E7A58" w:rsidRDefault="008E7A58">
            <w:pPr>
              <w:rPr>
                <w:sz w:val="24"/>
                <w:szCs w:val="24"/>
              </w:rPr>
            </w:pPr>
          </w:p>
        </w:tc>
      </w:tr>
      <w:tr w:rsidR="008E7A58" w14:paraId="450ABD5A" w14:textId="77777777">
        <w:tc>
          <w:tcPr>
            <w:tcW w:w="3826" w:type="dxa"/>
            <w:tcBorders>
              <w:top w:val="single" w:sz="4" w:space="0" w:color="000000"/>
              <w:left w:val="single" w:sz="4" w:space="0" w:color="000000"/>
              <w:bottom w:val="single" w:sz="4" w:space="0" w:color="000000"/>
            </w:tcBorders>
          </w:tcPr>
          <w:p w14:paraId="330C20F8" w14:textId="77777777" w:rsidR="008E7A58" w:rsidRDefault="00325812">
            <w:r>
              <w:rPr>
                <w:sz w:val="24"/>
                <w:szCs w:val="24"/>
                <w:lang w:val="en-US"/>
              </w:rPr>
              <w:t>E-MAIL</w:t>
            </w:r>
          </w:p>
        </w:tc>
        <w:tc>
          <w:tcPr>
            <w:tcW w:w="3685" w:type="dxa"/>
            <w:tcBorders>
              <w:top w:val="single" w:sz="4" w:space="0" w:color="000000"/>
              <w:left w:val="single" w:sz="4" w:space="0" w:color="000000"/>
              <w:bottom w:val="single" w:sz="4" w:space="0" w:color="000000"/>
            </w:tcBorders>
          </w:tcPr>
          <w:p w14:paraId="73598E93" w14:textId="77777777" w:rsidR="008E7A58" w:rsidRDefault="008E7A58"/>
        </w:tc>
        <w:tc>
          <w:tcPr>
            <w:tcW w:w="3969" w:type="dxa"/>
            <w:tcBorders>
              <w:top w:val="single" w:sz="4" w:space="0" w:color="000000"/>
              <w:left w:val="single" w:sz="4" w:space="0" w:color="000000"/>
              <w:bottom w:val="single" w:sz="4" w:space="0" w:color="000000"/>
            </w:tcBorders>
          </w:tcPr>
          <w:p w14:paraId="4DBF9E5A" w14:textId="77777777" w:rsidR="008E7A58" w:rsidRDefault="00325812">
            <w:r>
              <w:rPr>
                <w:sz w:val="24"/>
                <w:szCs w:val="24"/>
                <w:lang w:val="en-US"/>
              </w:rPr>
              <w:t>E-MAIL</w:t>
            </w:r>
          </w:p>
        </w:tc>
        <w:tc>
          <w:tcPr>
            <w:tcW w:w="3745" w:type="dxa"/>
            <w:tcBorders>
              <w:top w:val="single" w:sz="4" w:space="0" w:color="000000"/>
              <w:left w:val="single" w:sz="4" w:space="0" w:color="000000"/>
              <w:bottom w:val="single" w:sz="4" w:space="0" w:color="000000"/>
              <w:right w:val="single" w:sz="4" w:space="0" w:color="000000"/>
            </w:tcBorders>
          </w:tcPr>
          <w:p w14:paraId="4B2AD3C3" w14:textId="77777777" w:rsidR="008E7A58" w:rsidRDefault="008E7A58"/>
        </w:tc>
      </w:tr>
      <w:tr w:rsidR="008E7A58" w:rsidRPr="002775ED" w14:paraId="667C7CF8" w14:textId="77777777">
        <w:tc>
          <w:tcPr>
            <w:tcW w:w="3826" w:type="dxa"/>
            <w:tcBorders>
              <w:left w:val="single" w:sz="4" w:space="0" w:color="000000"/>
              <w:bottom w:val="single" w:sz="4" w:space="0" w:color="000000"/>
            </w:tcBorders>
          </w:tcPr>
          <w:p w14:paraId="480EF38C" w14:textId="77777777" w:rsidR="008E7A58" w:rsidRPr="002775ED" w:rsidRDefault="00325812">
            <w:pPr>
              <w:rPr>
                <w:lang w:val="en-US"/>
              </w:rPr>
            </w:pPr>
            <w:r>
              <w:rPr>
                <w:sz w:val="24"/>
                <w:szCs w:val="24"/>
                <w:lang w:val="en-US"/>
              </w:rPr>
              <w:t>PHONE (with Country/Region index)</w:t>
            </w:r>
          </w:p>
        </w:tc>
        <w:tc>
          <w:tcPr>
            <w:tcW w:w="3685" w:type="dxa"/>
            <w:tcBorders>
              <w:left w:val="single" w:sz="4" w:space="0" w:color="000000"/>
              <w:bottom w:val="single" w:sz="4" w:space="0" w:color="000000"/>
            </w:tcBorders>
          </w:tcPr>
          <w:p w14:paraId="00A21123" w14:textId="77777777" w:rsidR="008E7A58" w:rsidRPr="002775ED" w:rsidRDefault="008E7A58">
            <w:pPr>
              <w:rPr>
                <w:lang w:val="en-US"/>
              </w:rPr>
            </w:pPr>
          </w:p>
        </w:tc>
        <w:tc>
          <w:tcPr>
            <w:tcW w:w="3969" w:type="dxa"/>
            <w:tcBorders>
              <w:left w:val="single" w:sz="4" w:space="0" w:color="000000"/>
              <w:bottom w:val="single" w:sz="4" w:space="0" w:color="000000"/>
            </w:tcBorders>
          </w:tcPr>
          <w:p w14:paraId="647825EF" w14:textId="77777777" w:rsidR="008E7A58" w:rsidRPr="002775ED" w:rsidRDefault="00325812">
            <w:pPr>
              <w:rPr>
                <w:lang w:val="en-US"/>
              </w:rPr>
            </w:pPr>
            <w:r>
              <w:rPr>
                <w:sz w:val="24"/>
                <w:szCs w:val="24"/>
                <w:lang w:val="en-US"/>
              </w:rPr>
              <w:t>PHONE (with Country/Region index)</w:t>
            </w:r>
          </w:p>
        </w:tc>
        <w:tc>
          <w:tcPr>
            <w:tcW w:w="3745" w:type="dxa"/>
            <w:tcBorders>
              <w:left w:val="single" w:sz="4" w:space="0" w:color="000000"/>
              <w:bottom w:val="single" w:sz="4" w:space="0" w:color="000000"/>
              <w:right w:val="single" w:sz="4" w:space="0" w:color="000000"/>
            </w:tcBorders>
          </w:tcPr>
          <w:p w14:paraId="705420D5" w14:textId="77777777" w:rsidR="008E7A58" w:rsidRPr="002775ED" w:rsidRDefault="008E7A58">
            <w:pPr>
              <w:rPr>
                <w:lang w:val="en-US"/>
              </w:rPr>
            </w:pPr>
          </w:p>
        </w:tc>
      </w:tr>
      <w:tr w:rsidR="008E7A58" w14:paraId="438BA331" w14:textId="77777777">
        <w:tc>
          <w:tcPr>
            <w:tcW w:w="3826" w:type="dxa"/>
            <w:tcBorders>
              <w:top w:val="single" w:sz="4" w:space="0" w:color="000000"/>
              <w:left w:val="single" w:sz="4" w:space="0" w:color="000000"/>
              <w:bottom w:val="single" w:sz="4" w:space="0" w:color="000000"/>
            </w:tcBorders>
          </w:tcPr>
          <w:p w14:paraId="50D31E05" w14:textId="77777777" w:rsidR="008E7A58" w:rsidRDefault="00325812">
            <w:r>
              <w:rPr>
                <w:sz w:val="24"/>
                <w:szCs w:val="24"/>
                <w:lang w:val="en-US"/>
              </w:rPr>
              <w:t>ORCID ID (if available)</w:t>
            </w:r>
          </w:p>
        </w:tc>
        <w:tc>
          <w:tcPr>
            <w:tcW w:w="3685" w:type="dxa"/>
            <w:tcBorders>
              <w:top w:val="single" w:sz="4" w:space="0" w:color="000000"/>
              <w:left w:val="single" w:sz="4" w:space="0" w:color="000000"/>
              <w:bottom w:val="single" w:sz="4" w:space="0" w:color="000000"/>
            </w:tcBorders>
          </w:tcPr>
          <w:p w14:paraId="4E337D2F" w14:textId="77777777" w:rsidR="008E7A58" w:rsidRDefault="008E7A58"/>
        </w:tc>
        <w:tc>
          <w:tcPr>
            <w:tcW w:w="3969" w:type="dxa"/>
            <w:tcBorders>
              <w:top w:val="single" w:sz="4" w:space="0" w:color="000000"/>
              <w:left w:val="single" w:sz="4" w:space="0" w:color="000000"/>
              <w:bottom w:val="single" w:sz="4" w:space="0" w:color="000000"/>
            </w:tcBorders>
          </w:tcPr>
          <w:p w14:paraId="285645F9" w14:textId="77777777" w:rsidR="008E7A58" w:rsidRDefault="00325812">
            <w:r>
              <w:rPr>
                <w:sz w:val="24"/>
                <w:szCs w:val="24"/>
                <w:lang w:val="en-US"/>
              </w:rPr>
              <w:t>ORCID ID (if available)</w:t>
            </w:r>
          </w:p>
        </w:tc>
        <w:tc>
          <w:tcPr>
            <w:tcW w:w="3745" w:type="dxa"/>
            <w:tcBorders>
              <w:top w:val="single" w:sz="4" w:space="0" w:color="000000"/>
              <w:left w:val="single" w:sz="4" w:space="0" w:color="000000"/>
              <w:bottom w:val="single" w:sz="4" w:space="0" w:color="000000"/>
              <w:right w:val="single" w:sz="4" w:space="0" w:color="000000"/>
            </w:tcBorders>
          </w:tcPr>
          <w:p w14:paraId="10C72964" w14:textId="77777777" w:rsidR="008E7A58" w:rsidRDefault="008E7A58"/>
        </w:tc>
      </w:tr>
      <w:tr w:rsidR="008E7A58" w:rsidRPr="002775ED" w14:paraId="16570F6F" w14:textId="77777777">
        <w:tc>
          <w:tcPr>
            <w:tcW w:w="3826" w:type="dxa"/>
            <w:tcBorders>
              <w:top w:val="single" w:sz="4" w:space="0" w:color="000000"/>
              <w:left w:val="single" w:sz="4" w:space="0" w:color="000000"/>
              <w:bottom w:val="single" w:sz="4" w:space="0" w:color="000000"/>
            </w:tcBorders>
          </w:tcPr>
          <w:p w14:paraId="5F005BAD" w14:textId="77777777" w:rsidR="008E7A58" w:rsidRPr="002775ED" w:rsidRDefault="00325812">
            <w:pPr>
              <w:rPr>
                <w:lang w:val="en-US"/>
              </w:rPr>
            </w:pPr>
            <w:r>
              <w:rPr>
                <w:sz w:val="24"/>
                <w:szCs w:val="24"/>
                <w:lang w:val="en-US"/>
              </w:rPr>
              <w:t>Russian Index of Science Citation ID</w:t>
            </w:r>
          </w:p>
          <w:p w14:paraId="2BC9E3A0" w14:textId="77777777" w:rsidR="008E7A58" w:rsidRPr="002775ED" w:rsidRDefault="00325812">
            <w:pPr>
              <w:rPr>
                <w:lang w:val="en-US"/>
              </w:rPr>
            </w:pPr>
            <w:r>
              <w:rPr>
                <w:sz w:val="24"/>
                <w:szCs w:val="24"/>
                <w:lang w:val="en-US"/>
              </w:rPr>
              <w:t>(if available; place of registration: http://elibrary.ru/project_risc.asp)</w:t>
            </w:r>
          </w:p>
        </w:tc>
        <w:tc>
          <w:tcPr>
            <w:tcW w:w="3685" w:type="dxa"/>
            <w:tcBorders>
              <w:top w:val="single" w:sz="4" w:space="0" w:color="000000"/>
              <w:left w:val="single" w:sz="4" w:space="0" w:color="000000"/>
              <w:bottom w:val="single" w:sz="4" w:space="0" w:color="000000"/>
            </w:tcBorders>
          </w:tcPr>
          <w:p w14:paraId="7B2E3A8D" w14:textId="77777777" w:rsidR="008E7A58" w:rsidRPr="002775ED" w:rsidRDefault="008E7A58">
            <w:pPr>
              <w:rPr>
                <w:lang w:val="en-US"/>
              </w:rPr>
            </w:pPr>
          </w:p>
        </w:tc>
        <w:tc>
          <w:tcPr>
            <w:tcW w:w="3969" w:type="dxa"/>
            <w:tcBorders>
              <w:top w:val="single" w:sz="4" w:space="0" w:color="000000"/>
              <w:left w:val="single" w:sz="4" w:space="0" w:color="000000"/>
              <w:bottom w:val="single" w:sz="4" w:space="0" w:color="000000"/>
            </w:tcBorders>
          </w:tcPr>
          <w:p w14:paraId="378933BA" w14:textId="77777777" w:rsidR="008E7A58" w:rsidRPr="002775ED" w:rsidRDefault="00325812">
            <w:pPr>
              <w:rPr>
                <w:lang w:val="en-US"/>
              </w:rPr>
            </w:pPr>
            <w:r>
              <w:rPr>
                <w:sz w:val="24"/>
                <w:szCs w:val="24"/>
                <w:lang w:val="en-US"/>
              </w:rPr>
              <w:t>Russian Index of Science Citation ID</w:t>
            </w:r>
          </w:p>
          <w:p w14:paraId="25922DD4" w14:textId="77777777" w:rsidR="008E7A58" w:rsidRPr="002775ED" w:rsidRDefault="00325812">
            <w:pPr>
              <w:rPr>
                <w:lang w:val="en-US"/>
              </w:rPr>
            </w:pPr>
            <w:r>
              <w:rPr>
                <w:sz w:val="24"/>
                <w:szCs w:val="24"/>
                <w:lang w:val="en-US"/>
              </w:rPr>
              <w:t>(if available; place of registration: http://elibrary.ru/project_risc.asp)</w:t>
            </w:r>
          </w:p>
        </w:tc>
        <w:tc>
          <w:tcPr>
            <w:tcW w:w="3745" w:type="dxa"/>
            <w:tcBorders>
              <w:top w:val="single" w:sz="4" w:space="0" w:color="000000"/>
              <w:left w:val="single" w:sz="4" w:space="0" w:color="000000"/>
              <w:bottom w:val="single" w:sz="4" w:space="0" w:color="000000"/>
              <w:right w:val="single" w:sz="4" w:space="0" w:color="000000"/>
            </w:tcBorders>
          </w:tcPr>
          <w:p w14:paraId="73F4EDE3" w14:textId="77777777" w:rsidR="008E7A58" w:rsidRPr="002775ED" w:rsidRDefault="008E7A58">
            <w:pPr>
              <w:rPr>
                <w:lang w:val="en-US"/>
              </w:rPr>
            </w:pPr>
          </w:p>
        </w:tc>
      </w:tr>
      <w:tr w:rsidR="008E7A58" w:rsidRPr="002775ED" w14:paraId="65C12F75" w14:textId="77777777">
        <w:tc>
          <w:tcPr>
            <w:tcW w:w="3826" w:type="dxa"/>
            <w:tcBorders>
              <w:left w:val="single" w:sz="4" w:space="0" w:color="000000"/>
              <w:bottom w:val="single" w:sz="4" w:space="0" w:color="000000"/>
            </w:tcBorders>
          </w:tcPr>
          <w:p w14:paraId="24F7D371" w14:textId="77777777" w:rsidR="008E7A58" w:rsidRPr="002775ED" w:rsidRDefault="00325812">
            <w:pPr>
              <w:jc w:val="both"/>
              <w:rPr>
                <w:lang w:val="en-US"/>
              </w:rPr>
            </w:pPr>
            <w:r>
              <w:rPr>
                <w:sz w:val="24"/>
                <w:szCs w:val="24"/>
                <w:lang w:val="en-US"/>
              </w:rPr>
              <w:t>Web of Science ResearcherID (</w:t>
            </w:r>
            <w:r>
              <w:rPr>
                <w:sz w:val="24"/>
                <w:szCs w:val="24"/>
                <w:lang w:val="en-US"/>
              </w:rPr>
              <w:t>if available)</w:t>
            </w:r>
          </w:p>
        </w:tc>
        <w:tc>
          <w:tcPr>
            <w:tcW w:w="3685" w:type="dxa"/>
            <w:tcBorders>
              <w:left w:val="single" w:sz="4" w:space="0" w:color="000000"/>
              <w:bottom w:val="single" w:sz="4" w:space="0" w:color="000000"/>
            </w:tcBorders>
          </w:tcPr>
          <w:p w14:paraId="52775FC8" w14:textId="77777777" w:rsidR="008E7A58" w:rsidRPr="002775ED" w:rsidRDefault="008E7A58">
            <w:pPr>
              <w:rPr>
                <w:lang w:val="en-US"/>
              </w:rPr>
            </w:pPr>
          </w:p>
        </w:tc>
        <w:tc>
          <w:tcPr>
            <w:tcW w:w="3969" w:type="dxa"/>
            <w:tcBorders>
              <w:left w:val="single" w:sz="4" w:space="0" w:color="000000"/>
              <w:bottom w:val="single" w:sz="4" w:space="0" w:color="000000"/>
            </w:tcBorders>
          </w:tcPr>
          <w:p w14:paraId="48A24B4E" w14:textId="77777777" w:rsidR="008E7A58" w:rsidRPr="002775ED" w:rsidRDefault="00325812">
            <w:pPr>
              <w:jc w:val="both"/>
              <w:rPr>
                <w:lang w:val="en-US"/>
              </w:rPr>
            </w:pPr>
            <w:r>
              <w:rPr>
                <w:sz w:val="24"/>
                <w:szCs w:val="24"/>
                <w:lang w:val="en-US"/>
              </w:rPr>
              <w:t>Web of Science ResearcherID (if available)</w:t>
            </w:r>
          </w:p>
        </w:tc>
        <w:tc>
          <w:tcPr>
            <w:tcW w:w="3745" w:type="dxa"/>
            <w:tcBorders>
              <w:left w:val="single" w:sz="4" w:space="0" w:color="000000"/>
              <w:bottom w:val="single" w:sz="4" w:space="0" w:color="000000"/>
              <w:right w:val="single" w:sz="4" w:space="0" w:color="000000"/>
            </w:tcBorders>
          </w:tcPr>
          <w:p w14:paraId="152FCC66" w14:textId="77777777" w:rsidR="008E7A58" w:rsidRPr="002775ED" w:rsidRDefault="008E7A58">
            <w:pPr>
              <w:rPr>
                <w:lang w:val="en-US"/>
              </w:rPr>
            </w:pPr>
          </w:p>
        </w:tc>
      </w:tr>
      <w:tr w:rsidR="008E7A58" w14:paraId="1DCF8449" w14:textId="77777777">
        <w:tc>
          <w:tcPr>
            <w:tcW w:w="3826" w:type="dxa"/>
            <w:tcBorders>
              <w:top w:val="single" w:sz="4" w:space="0" w:color="000000"/>
              <w:left w:val="single" w:sz="4" w:space="0" w:color="000000"/>
              <w:bottom w:val="single" w:sz="4" w:space="0" w:color="000000"/>
            </w:tcBorders>
          </w:tcPr>
          <w:p w14:paraId="3F468381" w14:textId="77777777" w:rsidR="008E7A58" w:rsidRDefault="00325812">
            <w:r>
              <w:rPr>
                <w:sz w:val="24"/>
                <w:szCs w:val="24"/>
                <w:lang w:val="en-US"/>
              </w:rPr>
              <w:t>AFFILIATION</w:t>
            </w:r>
          </w:p>
        </w:tc>
        <w:tc>
          <w:tcPr>
            <w:tcW w:w="3685" w:type="dxa"/>
            <w:tcBorders>
              <w:top w:val="single" w:sz="4" w:space="0" w:color="000000"/>
              <w:left w:val="single" w:sz="4" w:space="0" w:color="000000"/>
              <w:bottom w:val="single" w:sz="4" w:space="0" w:color="000000"/>
            </w:tcBorders>
          </w:tcPr>
          <w:p w14:paraId="0F2FCA34" w14:textId="77777777" w:rsidR="008E7A58" w:rsidRDefault="008E7A58"/>
        </w:tc>
        <w:tc>
          <w:tcPr>
            <w:tcW w:w="3969" w:type="dxa"/>
            <w:tcBorders>
              <w:top w:val="single" w:sz="4" w:space="0" w:color="000000"/>
              <w:left w:val="single" w:sz="4" w:space="0" w:color="000000"/>
              <w:bottom w:val="single" w:sz="4" w:space="0" w:color="000000"/>
            </w:tcBorders>
          </w:tcPr>
          <w:p w14:paraId="376CD44E" w14:textId="77777777" w:rsidR="008E7A58" w:rsidRDefault="00325812">
            <w:r>
              <w:rPr>
                <w:sz w:val="24"/>
                <w:szCs w:val="24"/>
                <w:lang w:val="en-US"/>
              </w:rPr>
              <w:t>AFFILIATION (Russian)</w:t>
            </w:r>
          </w:p>
        </w:tc>
        <w:tc>
          <w:tcPr>
            <w:tcW w:w="3745" w:type="dxa"/>
            <w:tcBorders>
              <w:top w:val="single" w:sz="4" w:space="0" w:color="000000"/>
              <w:left w:val="single" w:sz="4" w:space="0" w:color="000000"/>
              <w:bottom w:val="single" w:sz="4" w:space="0" w:color="000000"/>
              <w:right w:val="single" w:sz="4" w:space="0" w:color="000000"/>
            </w:tcBorders>
          </w:tcPr>
          <w:p w14:paraId="65197CA4" w14:textId="77777777" w:rsidR="008E7A58" w:rsidRDefault="008E7A58"/>
        </w:tc>
      </w:tr>
      <w:tr w:rsidR="008E7A58" w14:paraId="073FD680" w14:textId="77777777">
        <w:tc>
          <w:tcPr>
            <w:tcW w:w="3826" w:type="dxa"/>
            <w:tcBorders>
              <w:top w:val="single" w:sz="4" w:space="0" w:color="000000"/>
              <w:left w:val="single" w:sz="4" w:space="0" w:color="000000"/>
              <w:bottom w:val="single" w:sz="4" w:space="0" w:color="000000"/>
            </w:tcBorders>
          </w:tcPr>
          <w:p w14:paraId="3D129CCB" w14:textId="77777777" w:rsidR="008E7A58" w:rsidRDefault="00325812">
            <w:r>
              <w:rPr>
                <w:sz w:val="24"/>
                <w:szCs w:val="24"/>
                <w:lang w:val="en-US"/>
              </w:rPr>
              <w:t>POSITION</w:t>
            </w:r>
          </w:p>
        </w:tc>
        <w:tc>
          <w:tcPr>
            <w:tcW w:w="3685" w:type="dxa"/>
            <w:tcBorders>
              <w:top w:val="single" w:sz="4" w:space="0" w:color="000000"/>
              <w:left w:val="single" w:sz="4" w:space="0" w:color="000000"/>
              <w:bottom w:val="single" w:sz="4" w:space="0" w:color="000000"/>
            </w:tcBorders>
          </w:tcPr>
          <w:p w14:paraId="0E15DB09" w14:textId="77777777" w:rsidR="008E7A58" w:rsidRDefault="008E7A58"/>
        </w:tc>
        <w:tc>
          <w:tcPr>
            <w:tcW w:w="3969" w:type="dxa"/>
            <w:tcBorders>
              <w:top w:val="single" w:sz="4" w:space="0" w:color="000000"/>
              <w:left w:val="single" w:sz="4" w:space="0" w:color="000000"/>
              <w:bottom w:val="single" w:sz="4" w:space="0" w:color="000000"/>
            </w:tcBorders>
          </w:tcPr>
          <w:p w14:paraId="7780A017" w14:textId="77777777" w:rsidR="008E7A58" w:rsidRDefault="00325812">
            <w:r>
              <w:rPr>
                <w:sz w:val="24"/>
                <w:szCs w:val="24"/>
                <w:lang w:val="en-US"/>
              </w:rPr>
              <w:t>POSITION (Russian)</w:t>
            </w:r>
          </w:p>
        </w:tc>
        <w:tc>
          <w:tcPr>
            <w:tcW w:w="3745" w:type="dxa"/>
            <w:tcBorders>
              <w:top w:val="single" w:sz="4" w:space="0" w:color="000000"/>
              <w:left w:val="single" w:sz="4" w:space="0" w:color="000000"/>
              <w:bottom w:val="single" w:sz="4" w:space="0" w:color="000000"/>
              <w:right w:val="single" w:sz="4" w:space="0" w:color="000000"/>
            </w:tcBorders>
          </w:tcPr>
          <w:p w14:paraId="1C8A788F" w14:textId="77777777" w:rsidR="008E7A58" w:rsidRDefault="008E7A58"/>
        </w:tc>
      </w:tr>
      <w:tr w:rsidR="008E7A58" w:rsidRPr="002775ED" w14:paraId="4F9A129D" w14:textId="77777777">
        <w:tc>
          <w:tcPr>
            <w:tcW w:w="3826" w:type="dxa"/>
            <w:tcBorders>
              <w:top w:val="single" w:sz="4" w:space="0" w:color="000000"/>
              <w:left w:val="single" w:sz="4" w:space="0" w:color="000000"/>
              <w:bottom w:val="single" w:sz="4" w:space="0" w:color="000000"/>
            </w:tcBorders>
          </w:tcPr>
          <w:p w14:paraId="3714AA18" w14:textId="77777777" w:rsidR="008E7A58" w:rsidRPr="002775ED" w:rsidRDefault="00325812">
            <w:pPr>
              <w:rPr>
                <w:sz w:val="24"/>
                <w:szCs w:val="24"/>
                <w:lang w:val="en-US"/>
              </w:rPr>
            </w:pPr>
            <w:r>
              <w:rPr>
                <w:sz w:val="24"/>
                <w:szCs w:val="24"/>
                <w:lang w:val="en-US"/>
              </w:rPr>
              <w:t>Academic degree, Academic title (when applicable)</w:t>
            </w:r>
          </w:p>
        </w:tc>
        <w:tc>
          <w:tcPr>
            <w:tcW w:w="3685" w:type="dxa"/>
            <w:tcBorders>
              <w:top w:val="single" w:sz="4" w:space="0" w:color="000000"/>
              <w:left w:val="single" w:sz="4" w:space="0" w:color="000000"/>
              <w:bottom w:val="single" w:sz="4" w:space="0" w:color="000000"/>
            </w:tcBorders>
          </w:tcPr>
          <w:p w14:paraId="2ECE1A09" w14:textId="77777777" w:rsidR="008E7A58" w:rsidRPr="002775ED" w:rsidRDefault="008E7A58">
            <w:pPr>
              <w:rPr>
                <w:sz w:val="24"/>
                <w:szCs w:val="24"/>
                <w:shd w:val="clear" w:color="auto" w:fill="FFFFFF"/>
                <w:lang w:val="en-US"/>
              </w:rPr>
            </w:pPr>
          </w:p>
        </w:tc>
        <w:tc>
          <w:tcPr>
            <w:tcW w:w="3969" w:type="dxa"/>
            <w:tcBorders>
              <w:top w:val="single" w:sz="4" w:space="0" w:color="000000"/>
              <w:left w:val="single" w:sz="4" w:space="0" w:color="000000"/>
              <w:bottom w:val="single" w:sz="4" w:space="0" w:color="000000"/>
            </w:tcBorders>
          </w:tcPr>
          <w:p w14:paraId="33C99167" w14:textId="77777777" w:rsidR="008E7A58" w:rsidRPr="002775ED" w:rsidRDefault="00325812">
            <w:pPr>
              <w:rPr>
                <w:sz w:val="24"/>
                <w:szCs w:val="24"/>
                <w:lang w:val="en-US"/>
              </w:rPr>
            </w:pPr>
            <w:r>
              <w:rPr>
                <w:sz w:val="24"/>
                <w:szCs w:val="24"/>
                <w:lang w:val="en-US"/>
              </w:rPr>
              <w:t>Academic degree, Academic title (when applicable)</w:t>
            </w:r>
          </w:p>
        </w:tc>
        <w:tc>
          <w:tcPr>
            <w:tcW w:w="3745" w:type="dxa"/>
            <w:tcBorders>
              <w:top w:val="single" w:sz="4" w:space="0" w:color="000000"/>
              <w:left w:val="single" w:sz="4" w:space="0" w:color="000000"/>
              <w:bottom w:val="single" w:sz="4" w:space="0" w:color="000000"/>
              <w:right w:val="single" w:sz="4" w:space="0" w:color="000000"/>
            </w:tcBorders>
          </w:tcPr>
          <w:p w14:paraId="56DBF6DB" w14:textId="77777777" w:rsidR="008E7A58" w:rsidRPr="002775ED" w:rsidRDefault="008E7A58">
            <w:pPr>
              <w:rPr>
                <w:sz w:val="24"/>
                <w:szCs w:val="24"/>
                <w:lang w:val="en-US"/>
              </w:rPr>
            </w:pPr>
          </w:p>
        </w:tc>
      </w:tr>
      <w:tr w:rsidR="008E7A58" w14:paraId="4053B5ED" w14:textId="77777777">
        <w:tc>
          <w:tcPr>
            <w:tcW w:w="3826" w:type="dxa"/>
            <w:tcBorders>
              <w:top w:val="single" w:sz="4" w:space="0" w:color="000000"/>
              <w:left w:val="single" w:sz="4" w:space="0" w:color="000000"/>
              <w:bottom w:val="single" w:sz="4" w:space="0" w:color="000000"/>
            </w:tcBorders>
          </w:tcPr>
          <w:p w14:paraId="64C8EFD1" w14:textId="77777777" w:rsidR="008E7A58" w:rsidRDefault="00325812">
            <w:r>
              <w:rPr>
                <w:sz w:val="24"/>
                <w:szCs w:val="24"/>
                <w:lang w:val="en-US"/>
              </w:rPr>
              <w:t>CITY</w:t>
            </w:r>
          </w:p>
        </w:tc>
        <w:tc>
          <w:tcPr>
            <w:tcW w:w="3685" w:type="dxa"/>
            <w:tcBorders>
              <w:top w:val="single" w:sz="4" w:space="0" w:color="000000"/>
              <w:left w:val="single" w:sz="4" w:space="0" w:color="000000"/>
              <w:bottom w:val="single" w:sz="4" w:space="0" w:color="000000"/>
            </w:tcBorders>
          </w:tcPr>
          <w:p w14:paraId="0BA51C84" w14:textId="77777777" w:rsidR="008E7A58" w:rsidRDefault="008E7A58"/>
        </w:tc>
        <w:tc>
          <w:tcPr>
            <w:tcW w:w="3969" w:type="dxa"/>
            <w:tcBorders>
              <w:top w:val="single" w:sz="4" w:space="0" w:color="000000"/>
              <w:left w:val="single" w:sz="4" w:space="0" w:color="000000"/>
              <w:bottom w:val="single" w:sz="4" w:space="0" w:color="000000"/>
            </w:tcBorders>
          </w:tcPr>
          <w:p w14:paraId="5843A388" w14:textId="77777777" w:rsidR="008E7A58" w:rsidRDefault="00325812">
            <w:r>
              <w:rPr>
                <w:sz w:val="24"/>
                <w:szCs w:val="24"/>
                <w:lang w:val="en-US"/>
              </w:rPr>
              <w:t>CITY (Russian)</w:t>
            </w:r>
          </w:p>
        </w:tc>
        <w:tc>
          <w:tcPr>
            <w:tcW w:w="3745" w:type="dxa"/>
            <w:tcBorders>
              <w:top w:val="single" w:sz="4" w:space="0" w:color="000000"/>
              <w:left w:val="single" w:sz="4" w:space="0" w:color="000000"/>
              <w:bottom w:val="single" w:sz="4" w:space="0" w:color="000000"/>
              <w:right w:val="single" w:sz="4" w:space="0" w:color="000000"/>
            </w:tcBorders>
          </w:tcPr>
          <w:p w14:paraId="35E57F5C" w14:textId="77777777" w:rsidR="008E7A58" w:rsidRDefault="008E7A58"/>
        </w:tc>
      </w:tr>
      <w:tr w:rsidR="008E7A58" w:rsidRPr="002775ED" w14:paraId="0DF8BB6E" w14:textId="77777777">
        <w:tc>
          <w:tcPr>
            <w:tcW w:w="3826" w:type="dxa"/>
            <w:tcBorders>
              <w:top w:val="single" w:sz="4" w:space="0" w:color="000000"/>
              <w:left w:val="single" w:sz="4" w:space="0" w:color="000000"/>
              <w:bottom w:val="single" w:sz="4" w:space="0" w:color="000000"/>
            </w:tcBorders>
          </w:tcPr>
          <w:p w14:paraId="66772634" w14:textId="77777777" w:rsidR="008E7A58" w:rsidRPr="002775ED" w:rsidRDefault="00325812">
            <w:pPr>
              <w:rPr>
                <w:lang w:val="en-US"/>
              </w:rPr>
            </w:pPr>
            <w:r>
              <w:rPr>
                <w:sz w:val="24"/>
                <w:szCs w:val="24"/>
                <w:lang w:val="en-US"/>
              </w:rPr>
              <w:t>ADDRESS with postal code (zip-code)</w:t>
            </w:r>
          </w:p>
        </w:tc>
        <w:tc>
          <w:tcPr>
            <w:tcW w:w="3685" w:type="dxa"/>
            <w:tcBorders>
              <w:top w:val="single" w:sz="4" w:space="0" w:color="000000"/>
              <w:left w:val="single" w:sz="4" w:space="0" w:color="000000"/>
              <w:bottom w:val="single" w:sz="4" w:space="0" w:color="000000"/>
            </w:tcBorders>
          </w:tcPr>
          <w:p w14:paraId="04018252" w14:textId="77777777" w:rsidR="008E7A58" w:rsidRPr="002775ED" w:rsidRDefault="008E7A58">
            <w:pPr>
              <w:rPr>
                <w:lang w:val="en-US"/>
              </w:rPr>
            </w:pPr>
          </w:p>
        </w:tc>
        <w:tc>
          <w:tcPr>
            <w:tcW w:w="3969" w:type="dxa"/>
            <w:tcBorders>
              <w:top w:val="single" w:sz="4" w:space="0" w:color="000000"/>
              <w:left w:val="single" w:sz="4" w:space="0" w:color="000000"/>
              <w:bottom w:val="single" w:sz="4" w:space="0" w:color="000000"/>
            </w:tcBorders>
          </w:tcPr>
          <w:p w14:paraId="48F126B5" w14:textId="77777777" w:rsidR="008E7A58" w:rsidRPr="002775ED" w:rsidRDefault="00325812">
            <w:pPr>
              <w:rPr>
                <w:lang w:val="en-US"/>
              </w:rPr>
            </w:pPr>
            <w:r>
              <w:rPr>
                <w:sz w:val="24"/>
                <w:szCs w:val="24"/>
                <w:lang w:val="en-US"/>
              </w:rPr>
              <w:t>ADDRESS with postal code (zip-code) (Russian)</w:t>
            </w:r>
          </w:p>
        </w:tc>
        <w:tc>
          <w:tcPr>
            <w:tcW w:w="3745" w:type="dxa"/>
            <w:tcBorders>
              <w:top w:val="single" w:sz="4" w:space="0" w:color="000000"/>
              <w:left w:val="single" w:sz="4" w:space="0" w:color="000000"/>
              <w:bottom w:val="single" w:sz="4" w:space="0" w:color="000000"/>
              <w:right w:val="single" w:sz="4" w:space="0" w:color="000000"/>
            </w:tcBorders>
          </w:tcPr>
          <w:p w14:paraId="6666B9F4" w14:textId="77777777" w:rsidR="008E7A58" w:rsidRPr="002775ED" w:rsidRDefault="008E7A58">
            <w:pPr>
              <w:rPr>
                <w:lang w:val="en-US"/>
              </w:rPr>
            </w:pPr>
          </w:p>
        </w:tc>
      </w:tr>
      <w:tr w:rsidR="008E7A58" w14:paraId="7F4249D8" w14:textId="77777777">
        <w:tc>
          <w:tcPr>
            <w:tcW w:w="3826" w:type="dxa"/>
            <w:tcBorders>
              <w:top w:val="single" w:sz="4" w:space="0" w:color="000000"/>
              <w:left w:val="single" w:sz="4" w:space="0" w:color="000000"/>
              <w:bottom w:val="single" w:sz="4" w:space="0" w:color="000000"/>
            </w:tcBorders>
          </w:tcPr>
          <w:p w14:paraId="1A3B331F" w14:textId="77777777" w:rsidR="008E7A58" w:rsidRDefault="00325812">
            <w:r>
              <w:rPr>
                <w:sz w:val="24"/>
                <w:szCs w:val="24"/>
                <w:lang w:val="en-US"/>
              </w:rPr>
              <w:t>COUNTRY</w:t>
            </w:r>
          </w:p>
        </w:tc>
        <w:tc>
          <w:tcPr>
            <w:tcW w:w="3685" w:type="dxa"/>
            <w:tcBorders>
              <w:top w:val="single" w:sz="4" w:space="0" w:color="000000"/>
              <w:left w:val="single" w:sz="4" w:space="0" w:color="000000"/>
              <w:bottom w:val="single" w:sz="4" w:space="0" w:color="000000"/>
            </w:tcBorders>
          </w:tcPr>
          <w:p w14:paraId="6C24DCAA" w14:textId="77777777" w:rsidR="008E7A58" w:rsidRDefault="008E7A58"/>
        </w:tc>
        <w:tc>
          <w:tcPr>
            <w:tcW w:w="3969" w:type="dxa"/>
            <w:tcBorders>
              <w:top w:val="single" w:sz="4" w:space="0" w:color="000000"/>
              <w:left w:val="single" w:sz="4" w:space="0" w:color="000000"/>
              <w:bottom w:val="single" w:sz="4" w:space="0" w:color="000000"/>
            </w:tcBorders>
          </w:tcPr>
          <w:p w14:paraId="5D324CA2" w14:textId="77777777" w:rsidR="008E7A58" w:rsidRDefault="00325812">
            <w:r>
              <w:rPr>
                <w:sz w:val="24"/>
                <w:szCs w:val="24"/>
                <w:lang w:val="en-US"/>
              </w:rPr>
              <w:t>COUNTRY (Russian)</w:t>
            </w:r>
          </w:p>
        </w:tc>
        <w:tc>
          <w:tcPr>
            <w:tcW w:w="3745" w:type="dxa"/>
            <w:tcBorders>
              <w:top w:val="single" w:sz="4" w:space="0" w:color="000000"/>
              <w:left w:val="single" w:sz="4" w:space="0" w:color="000000"/>
              <w:bottom w:val="single" w:sz="4" w:space="0" w:color="000000"/>
              <w:right w:val="single" w:sz="4" w:space="0" w:color="000000"/>
            </w:tcBorders>
          </w:tcPr>
          <w:p w14:paraId="6DB2CBD3" w14:textId="77777777" w:rsidR="008E7A58" w:rsidRDefault="008E7A58"/>
        </w:tc>
      </w:tr>
      <w:tr w:rsidR="008E7A58" w:rsidRPr="002775ED" w14:paraId="513834EF" w14:textId="77777777">
        <w:tc>
          <w:tcPr>
            <w:tcW w:w="3826" w:type="dxa"/>
            <w:tcBorders>
              <w:top w:val="single" w:sz="4" w:space="0" w:color="000000"/>
              <w:left w:val="single" w:sz="4" w:space="0" w:color="000000"/>
              <w:bottom w:val="single" w:sz="4" w:space="0" w:color="000000"/>
            </w:tcBorders>
          </w:tcPr>
          <w:p w14:paraId="2D17EEC3" w14:textId="77777777" w:rsidR="008E7A58" w:rsidRPr="002775ED" w:rsidRDefault="00325812">
            <w:pPr>
              <w:shd w:val="clear" w:color="auto" w:fill="FFFFFF"/>
              <w:tabs>
                <w:tab w:val="left" w:pos="720"/>
              </w:tabs>
              <w:spacing w:after="60"/>
              <w:ind w:right="240"/>
              <w:rPr>
                <w:lang w:val="en-US"/>
              </w:rPr>
            </w:pPr>
            <w:r>
              <w:rPr>
                <w:bCs/>
                <w:sz w:val="24"/>
                <w:szCs w:val="24"/>
                <w:lang w:val="en-US"/>
              </w:rPr>
              <w:t>SUPPORTING AGENCY (-IES) (GRANT No.), when applicable</w:t>
            </w:r>
          </w:p>
        </w:tc>
        <w:tc>
          <w:tcPr>
            <w:tcW w:w="3685" w:type="dxa"/>
            <w:tcBorders>
              <w:top w:val="single" w:sz="4" w:space="0" w:color="000000"/>
              <w:left w:val="single" w:sz="4" w:space="0" w:color="000000"/>
              <w:bottom w:val="single" w:sz="4" w:space="0" w:color="000000"/>
            </w:tcBorders>
          </w:tcPr>
          <w:p w14:paraId="0A2F7C18" w14:textId="77777777" w:rsidR="008E7A58" w:rsidRPr="002775ED" w:rsidRDefault="008E7A58">
            <w:pPr>
              <w:rPr>
                <w:lang w:val="en-US"/>
              </w:rPr>
            </w:pPr>
          </w:p>
        </w:tc>
        <w:tc>
          <w:tcPr>
            <w:tcW w:w="3969" w:type="dxa"/>
            <w:tcBorders>
              <w:top w:val="single" w:sz="4" w:space="0" w:color="000000"/>
              <w:left w:val="single" w:sz="4" w:space="0" w:color="000000"/>
              <w:bottom w:val="single" w:sz="4" w:space="0" w:color="000000"/>
            </w:tcBorders>
          </w:tcPr>
          <w:p w14:paraId="5AB8629C" w14:textId="77777777" w:rsidR="008E7A58" w:rsidRPr="002775ED" w:rsidRDefault="00325812">
            <w:pPr>
              <w:shd w:val="clear" w:color="auto" w:fill="FFFFFF"/>
              <w:tabs>
                <w:tab w:val="left" w:pos="720"/>
              </w:tabs>
              <w:spacing w:after="60"/>
              <w:ind w:right="240"/>
              <w:rPr>
                <w:lang w:val="en-US"/>
              </w:rPr>
            </w:pPr>
            <w:r>
              <w:rPr>
                <w:bCs/>
                <w:sz w:val="24"/>
                <w:szCs w:val="24"/>
                <w:lang w:val="en-US"/>
              </w:rPr>
              <w:t>SUPPORTING AGENCY(-IES) (GRANT No.), when applicable</w:t>
            </w:r>
          </w:p>
        </w:tc>
        <w:tc>
          <w:tcPr>
            <w:tcW w:w="3745" w:type="dxa"/>
            <w:tcBorders>
              <w:top w:val="single" w:sz="4" w:space="0" w:color="000000"/>
              <w:left w:val="single" w:sz="4" w:space="0" w:color="000000"/>
              <w:bottom w:val="single" w:sz="4" w:space="0" w:color="000000"/>
              <w:right w:val="single" w:sz="4" w:space="0" w:color="000000"/>
            </w:tcBorders>
          </w:tcPr>
          <w:p w14:paraId="6EABD5DB" w14:textId="77777777" w:rsidR="008E7A58" w:rsidRPr="002775ED" w:rsidRDefault="008E7A58">
            <w:pPr>
              <w:rPr>
                <w:lang w:val="en-US"/>
              </w:rPr>
            </w:pPr>
          </w:p>
        </w:tc>
      </w:tr>
    </w:tbl>
    <w:p w14:paraId="745390C2" w14:textId="77777777" w:rsidR="008E7A58" w:rsidRPr="002775ED" w:rsidRDefault="008E7A58">
      <w:pPr>
        <w:ind w:left="142"/>
        <w:jc w:val="both"/>
        <w:rPr>
          <w:color w:val="000000"/>
          <w:sz w:val="28"/>
          <w:lang w:val="en-US"/>
        </w:rPr>
      </w:pPr>
    </w:p>
    <w:p w14:paraId="44E55DCF" w14:textId="77777777" w:rsidR="008E7A58" w:rsidRPr="002775ED" w:rsidRDefault="00325812">
      <w:pPr>
        <w:ind w:left="142"/>
        <w:jc w:val="both"/>
        <w:rPr>
          <w:color w:val="000000"/>
          <w:sz w:val="28"/>
          <w:lang w:val="en-US"/>
        </w:rPr>
      </w:pPr>
      <w:r>
        <w:rPr>
          <w:color w:val="000000"/>
          <w:sz w:val="28"/>
          <w:lang w:val="en-US"/>
        </w:rPr>
        <w:t> </w:t>
      </w:r>
    </w:p>
    <w:sectPr w:rsidR="008E7A58" w:rsidRPr="002775ED">
      <w:pgSz w:w="16838" w:h="11906" w:orient="landscape"/>
      <w:pgMar w:top="1701" w:right="851" w:bottom="851"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51AE" w14:textId="77777777" w:rsidR="00325812" w:rsidRDefault="00325812">
      <w:r>
        <w:separator/>
      </w:r>
    </w:p>
  </w:endnote>
  <w:endnote w:type="continuationSeparator" w:id="0">
    <w:p w14:paraId="6567EE94" w14:textId="77777777" w:rsidR="00325812" w:rsidRDefault="0032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Microsoft YaHei">
    <w:panose1 w:val="020B0503020204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D8D7" w14:textId="77777777" w:rsidR="00325812" w:rsidRDefault="00325812">
      <w:r>
        <w:separator/>
      </w:r>
    </w:p>
  </w:footnote>
  <w:footnote w:type="continuationSeparator" w:id="0">
    <w:p w14:paraId="7C424DA6" w14:textId="77777777" w:rsidR="00325812" w:rsidRDefault="0032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24E9"/>
    <w:multiLevelType w:val="hybridMultilevel"/>
    <w:tmpl w:val="66EE51D2"/>
    <w:lvl w:ilvl="0" w:tplc="5412B4EC">
      <w:start w:val="1"/>
      <w:numFmt w:val="decimal"/>
      <w:suff w:val="nothing"/>
      <w:lvlText w:val=""/>
      <w:lvlJc w:val="left"/>
      <w:pPr>
        <w:tabs>
          <w:tab w:val="num" w:pos="0"/>
        </w:tabs>
        <w:ind w:left="0" w:firstLine="0"/>
      </w:pPr>
    </w:lvl>
    <w:lvl w:ilvl="1" w:tplc="6288526A">
      <w:start w:val="1"/>
      <w:numFmt w:val="decimal"/>
      <w:suff w:val="nothing"/>
      <w:lvlText w:val=""/>
      <w:lvlJc w:val="left"/>
      <w:pPr>
        <w:tabs>
          <w:tab w:val="num" w:pos="0"/>
        </w:tabs>
        <w:ind w:left="0" w:firstLine="0"/>
      </w:pPr>
    </w:lvl>
    <w:lvl w:ilvl="2" w:tplc="3F04DA32">
      <w:start w:val="1"/>
      <w:numFmt w:val="decimal"/>
      <w:suff w:val="nothing"/>
      <w:lvlText w:val=""/>
      <w:lvlJc w:val="left"/>
      <w:pPr>
        <w:tabs>
          <w:tab w:val="num" w:pos="0"/>
        </w:tabs>
        <w:ind w:left="0" w:firstLine="0"/>
      </w:pPr>
    </w:lvl>
    <w:lvl w:ilvl="3" w:tplc="64BA9ED0">
      <w:start w:val="1"/>
      <w:numFmt w:val="decimal"/>
      <w:suff w:val="nothing"/>
      <w:lvlText w:val=""/>
      <w:lvlJc w:val="left"/>
      <w:pPr>
        <w:tabs>
          <w:tab w:val="num" w:pos="0"/>
        </w:tabs>
        <w:ind w:left="0" w:firstLine="0"/>
      </w:pPr>
    </w:lvl>
    <w:lvl w:ilvl="4" w:tplc="39503B7C">
      <w:start w:val="1"/>
      <w:numFmt w:val="decimal"/>
      <w:suff w:val="nothing"/>
      <w:lvlText w:val=""/>
      <w:lvlJc w:val="left"/>
      <w:pPr>
        <w:tabs>
          <w:tab w:val="num" w:pos="0"/>
        </w:tabs>
        <w:ind w:left="0" w:firstLine="0"/>
      </w:pPr>
    </w:lvl>
    <w:lvl w:ilvl="5" w:tplc="65142BF4">
      <w:start w:val="1"/>
      <w:numFmt w:val="decimal"/>
      <w:suff w:val="nothing"/>
      <w:lvlText w:val=""/>
      <w:lvlJc w:val="left"/>
      <w:pPr>
        <w:tabs>
          <w:tab w:val="num" w:pos="0"/>
        </w:tabs>
        <w:ind w:left="0" w:firstLine="0"/>
      </w:pPr>
    </w:lvl>
    <w:lvl w:ilvl="6" w:tplc="7EEA7528">
      <w:start w:val="1"/>
      <w:numFmt w:val="decimal"/>
      <w:suff w:val="nothing"/>
      <w:lvlText w:val=""/>
      <w:lvlJc w:val="left"/>
      <w:pPr>
        <w:tabs>
          <w:tab w:val="num" w:pos="0"/>
        </w:tabs>
        <w:ind w:left="0" w:firstLine="0"/>
      </w:pPr>
    </w:lvl>
    <w:lvl w:ilvl="7" w:tplc="DB3E7FB6">
      <w:start w:val="1"/>
      <w:numFmt w:val="decimal"/>
      <w:suff w:val="nothing"/>
      <w:lvlText w:val=""/>
      <w:lvlJc w:val="left"/>
      <w:pPr>
        <w:tabs>
          <w:tab w:val="num" w:pos="0"/>
        </w:tabs>
        <w:ind w:left="0" w:firstLine="0"/>
      </w:pPr>
    </w:lvl>
    <w:lvl w:ilvl="8" w:tplc="0106B746">
      <w:start w:val="1"/>
      <w:numFmt w:val="decimal"/>
      <w:suff w:val="nothing"/>
      <w:lvlText w:val=""/>
      <w:lvlJc w:val="left"/>
      <w:pPr>
        <w:tabs>
          <w:tab w:val="num" w:pos="0"/>
        </w:tabs>
        <w:ind w:left="0" w:firstLine="0"/>
      </w:pPr>
    </w:lvl>
  </w:abstractNum>
  <w:abstractNum w:abstractNumId="1" w15:restartNumberingAfterBreak="0">
    <w:nsid w:val="0B660547"/>
    <w:multiLevelType w:val="hybridMultilevel"/>
    <w:tmpl w:val="541E59B4"/>
    <w:lvl w:ilvl="0" w:tplc="EBDE2812">
      <w:start w:val="1"/>
      <w:numFmt w:val="bullet"/>
      <w:lvlText w:val=""/>
      <w:lvlJc w:val="left"/>
      <w:pPr>
        <w:tabs>
          <w:tab w:val="num" w:pos="720"/>
        </w:tabs>
        <w:ind w:left="720" w:hanging="360"/>
      </w:pPr>
      <w:rPr>
        <w:rFonts w:ascii="Symbol" w:hAnsi="Symbol"/>
        <w:sz w:val="20"/>
      </w:rPr>
    </w:lvl>
    <w:lvl w:ilvl="1" w:tplc="B24CB950">
      <w:start w:val="1"/>
      <w:numFmt w:val="bullet"/>
      <w:lvlText w:val="o"/>
      <w:lvlJc w:val="left"/>
      <w:pPr>
        <w:ind w:left="1440" w:hanging="360"/>
      </w:pPr>
      <w:rPr>
        <w:rFonts w:ascii="Courier New" w:eastAsia="Courier New" w:hAnsi="Courier New" w:cs="Courier New" w:hint="default"/>
      </w:rPr>
    </w:lvl>
    <w:lvl w:ilvl="2" w:tplc="EAC67530">
      <w:start w:val="1"/>
      <w:numFmt w:val="bullet"/>
      <w:lvlText w:val="§"/>
      <w:lvlJc w:val="left"/>
      <w:pPr>
        <w:ind w:left="2160" w:hanging="360"/>
      </w:pPr>
      <w:rPr>
        <w:rFonts w:ascii="Wingdings" w:eastAsia="Wingdings" w:hAnsi="Wingdings" w:cs="Wingdings" w:hint="default"/>
      </w:rPr>
    </w:lvl>
    <w:lvl w:ilvl="3" w:tplc="2E2EF1A8">
      <w:start w:val="1"/>
      <w:numFmt w:val="bullet"/>
      <w:lvlText w:val="·"/>
      <w:lvlJc w:val="left"/>
      <w:pPr>
        <w:ind w:left="2880" w:hanging="360"/>
      </w:pPr>
      <w:rPr>
        <w:rFonts w:ascii="Symbol" w:eastAsia="Symbol" w:hAnsi="Symbol" w:cs="Symbol" w:hint="default"/>
      </w:rPr>
    </w:lvl>
    <w:lvl w:ilvl="4" w:tplc="7E2E50AA">
      <w:start w:val="1"/>
      <w:numFmt w:val="bullet"/>
      <w:lvlText w:val="o"/>
      <w:lvlJc w:val="left"/>
      <w:pPr>
        <w:ind w:left="3600" w:hanging="360"/>
      </w:pPr>
      <w:rPr>
        <w:rFonts w:ascii="Courier New" w:eastAsia="Courier New" w:hAnsi="Courier New" w:cs="Courier New" w:hint="default"/>
      </w:rPr>
    </w:lvl>
    <w:lvl w:ilvl="5" w:tplc="23980470">
      <w:start w:val="1"/>
      <w:numFmt w:val="bullet"/>
      <w:lvlText w:val="§"/>
      <w:lvlJc w:val="left"/>
      <w:pPr>
        <w:ind w:left="4320" w:hanging="360"/>
      </w:pPr>
      <w:rPr>
        <w:rFonts w:ascii="Wingdings" w:eastAsia="Wingdings" w:hAnsi="Wingdings" w:cs="Wingdings" w:hint="default"/>
      </w:rPr>
    </w:lvl>
    <w:lvl w:ilvl="6" w:tplc="7CB6C62C">
      <w:start w:val="1"/>
      <w:numFmt w:val="bullet"/>
      <w:lvlText w:val="·"/>
      <w:lvlJc w:val="left"/>
      <w:pPr>
        <w:ind w:left="5040" w:hanging="360"/>
      </w:pPr>
      <w:rPr>
        <w:rFonts w:ascii="Symbol" w:eastAsia="Symbol" w:hAnsi="Symbol" w:cs="Symbol" w:hint="default"/>
      </w:rPr>
    </w:lvl>
    <w:lvl w:ilvl="7" w:tplc="22208330">
      <w:start w:val="1"/>
      <w:numFmt w:val="bullet"/>
      <w:lvlText w:val="o"/>
      <w:lvlJc w:val="left"/>
      <w:pPr>
        <w:ind w:left="5760" w:hanging="360"/>
      </w:pPr>
      <w:rPr>
        <w:rFonts w:ascii="Courier New" w:eastAsia="Courier New" w:hAnsi="Courier New" w:cs="Courier New" w:hint="default"/>
      </w:rPr>
    </w:lvl>
    <w:lvl w:ilvl="8" w:tplc="4B463FF6">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A58"/>
    <w:rsid w:val="002775ED"/>
    <w:rsid w:val="00325812"/>
    <w:rsid w:val="008E7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433B"/>
  <w15:docId w15:val="{55B9758C-6E69-4FD3-AD65-8DC88791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Cs w:val="22"/>
      <w:lang w:eastAsia="en-US" w:bidi="en-US"/>
    </w:rPr>
  </w:style>
  <w:style w:type="paragraph" w:styleId="1">
    <w:name w:val="heading 1"/>
    <w:basedOn w:val="a"/>
    <w:next w:val="a"/>
    <w:pPr>
      <w:keepNext/>
      <w:keepLines/>
      <w:spacing w:before="480" w:after="200"/>
      <w:outlineLvl w:val="0"/>
    </w:pPr>
    <w:rPr>
      <w:rFonts w:ascii="Arial" w:eastAsia="Arial" w:hAnsi="Arial"/>
      <w:sz w:val="40"/>
      <w:szCs w:val="40"/>
      <w:lang w:val="en-US"/>
    </w:rPr>
  </w:style>
  <w:style w:type="paragraph" w:styleId="2">
    <w:name w:val="heading 2"/>
    <w:basedOn w:val="a"/>
    <w:next w:val="a"/>
    <w:pPr>
      <w:keepNext/>
      <w:keepLines/>
      <w:spacing w:before="360" w:after="200"/>
      <w:outlineLvl w:val="1"/>
    </w:pPr>
    <w:rPr>
      <w:rFonts w:ascii="Arial" w:eastAsia="Arial" w:hAnsi="Arial"/>
      <w:sz w:val="34"/>
      <w:szCs w:val="20"/>
      <w:lang w:val="en-US"/>
    </w:rPr>
  </w:style>
  <w:style w:type="paragraph" w:styleId="3">
    <w:name w:val="heading 3"/>
    <w:basedOn w:val="a"/>
    <w:next w:val="a"/>
    <w:pPr>
      <w:keepNext/>
      <w:keepLines/>
      <w:spacing w:before="320" w:after="200"/>
      <w:outlineLvl w:val="2"/>
    </w:pPr>
    <w:rPr>
      <w:rFonts w:ascii="Arial" w:eastAsia="Arial" w:hAnsi="Arial"/>
      <w:sz w:val="30"/>
      <w:szCs w:val="30"/>
      <w:lang w:val="en-US"/>
    </w:rPr>
  </w:style>
  <w:style w:type="paragraph" w:styleId="4">
    <w:name w:val="heading 4"/>
    <w:basedOn w:val="a"/>
    <w:next w:val="a"/>
    <w:pPr>
      <w:keepNext/>
      <w:keepLines/>
      <w:spacing w:before="320" w:after="200"/>
      <w:outlineLvl w:val="3"/>
    </w:pPr>
    <w:rPr>
      <w:rFonts w:ascii="Arial" w:eastAsia="Arial" w:hAnsi="Arial"/>
      <w:b/>
      <w:bCs/>
      <w:sz w:val="26"/>
      <w:szCs w:val="26"/>
      <w:lang w:val="en-US"/>
    </w:rPr>
  </w:style>
  <w:style w:type="paragraph" w:styleId="5">
    <w:name w:val="heading 5"/>
    <w:basedOn w:val="a"/>
    <w:next w:val="a"/>
    <w:pPr>
      <w:keepNext/>
      <w:keepLines/>
      <w:spacing w:before="320" w:after="200"/>
      <w:outlineLvl w:val="4"/>
    </w:pPr>
    <w:rPr>
      <w:rFonts w:ascii="Arial" w:eastAsia="Arial" w:hAnsi="Arial"/>
      <w:b/>
      <w:bCs/>
      <w:sz w:val="24"/>
      <w:szCs w:val="24"/>
      <w:lang w:val="en-US"/>
    </w:rPr>
  </w:style>
  <w:style w:type="paragraph" w:styleId="6">
    <w:name w:val="heading 6"/>
    <w:basedOn w:val="a"/>
    <w:next w:val="a"/>
    <w:pPr>
      <w:keepNext/>
      <w:keepLines/>
      <w:spacing w:before="320" w:after="200"/>
      <w:outlineLvl w:val="5"/>
    </w:pPr>
    <w:rPr>
      <w:rFonts w:ascii="Arial" w:eastAsia="Arial" w:hAnsi="Arial"/>
      <w:b/>
      <w:bCs/>
      <w:lang w:val="en-US"/>
    </w:rPr>
  </w:style>
  <w:style w:type="paragraph" w:styleId="7">
    <w:name w:val="heading 7"/>
    <w:basedOn w:val="a"/>
    <w:next w:val="a"/>
    <w:pPr>
      <w:keepNext/>
      <w:keepLines/>
      <w:spacing w:before="320" w:after="200"/>
      <w:outlineLvl w:val="6"/>
    </w:pPr>
    <w:rPr>
      <w:rFonts w:ascii="Arial" w:eastAsia="Arial" w:hAnsi="Arial"/>
      <w:b/>
      <w:bCs/>
      <w:i/>
      <w:iCs/>
      <w:lang w:val="en-US"/>
    </w:rPr>
  </w:style>
  <w:style w:type="paragraph" w:styleId="8">
    <w:name w:val="heading 8"/>
    <w:basedOn w:val="a"/>
    <w:next w:val="a"/>
    <w:pPr>
      <w:keepNext/>
      <w:keepLines/>
      <w:spacing w:before="320" w:after="200"/>
      <w:outlineLvl w:val="7"/>
    </w:pPr>
    <w:rPr>
      <w:rFonts w:ascii="Arial" w:eastAsia="Arial" w:hAnsi="Arial"/>
      <w:i/>
      <w:iCs/>
      <w:lang w:val="en-US"/>
    </w:rPr>
  </w:style>
  <w:style w:type="paragraph" w:styleId="9">
    <w:name w:val="heading 9"/>
    <w:basedOn w:val="a"/>
    <w:next w:val="a"/>
    <w:pPr>
      <w:keepNext/>
      <w:keepLines/>
      <w:spacing w:before="320" w:after="200"/>
      <w:outlineLvl w:val="8"/>
    </w:pPr>
    <w:rPr>
      <w:rFonts w:ascii="Arial" w:eastAsia="Arial" w:hAnsi="Arial"/>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unhideWhenUsed/>
  </w:style>
  <w:style w:type="paragraph" w:styleId="a4">
    <w:name w:val="List Paragraph"/>
    <w:basedOn w:val="a"/>
    <w:pPr>
      <w:ind w:left="720"/>
    </w:pPr>
  </w:style>
  <w:style w:type="paragraph" w:styleId="a5">
    <w:name w:val="No Spacing"/>
    <w:pPr>
      <w:spacing w:after="200" w:line="276" w:lineRule="auto"/>
    </w:pPr>
    <w:rPr>
      <w:sz w:val="24"/>
      <w:szCs w:val="24"/>
      <w:lang w:eastAsia="zh-CN"/>
    </w:rPr>
  </w:style>
  <w:style w:type="paragraph" w:styleId="a6">
    <w:name w:val="Title"/>
    <w:basedOn w:val="a"/>
    <w:next w:val="a7"/>
    <w:link w:val="a8"/>
    <w:pPr>
      <w:spacing w:before="120" w:after="120"/>
    </w:pPr>
    <w:rPr>
      <w:rFonts w:ascii="Arial" w:eastAsia="Arial" w:hAnsi="Arial"/>
      <w:sz w:val="48"/>
      <w:szCs w:val="48"/>
      <w:lang w:val="en-US"/>
    </w:rPr>
  </w:style>
  <w:style w:type="character" w:customStyle="1" w:styleId="a8">
    <w:name w:val="Заголовок Знак"/>
    <w:link w:val="a6"/>
    <w:uiPriority w:val="10"/>
    <w:rPr>
      <w:sz w:val="48"/>
      <w:szCs w:val="48"/>
    </w:rPr>
  </w:style>
  <w:style w:type="paragraph" w:styleId="a9">
    <w:name w:val="Subtitle"/>
    <w:basedOn w:val="a"/>
    <w:next w:val="a"/>
    <w:link w:val="10"/>
    <w:pPr>
      <w:jc w:val="center"/>
    </w:pPr>
    <w:rPr>
      <w:rFonts w:ascii="Arial" w:eastAsia="Arial" w:hAnsi="Arial"/>
      <w:sz w:val="24"/>
      <w:szCs w:val="24"/>
      <w:lang w:val="en-US"/>
    </w:rPr>
  </w:style>
  <w:style w:type="character" w:customStyle="1" w:styleId="10">
    <w:name w:val="Подзаголовок Знак1"/>
    <w:link w:val="a9"/>
    <w:uiPriority w:val="11"/>
    <w:rPr>
      <w:sz w:val="24"/>
      <w:szCs w:val="24"/>
    </w:rPr>
  </w:style>
  <w:style w:type="paragraph" w:styleId="20">
    <w:name w:val="Quote"/>
    <w:basedOn w:val="a"/>
    <w:next w:val="a"/>
    <w:link w:val="21"/>
    <w:pPr>
      <w:ind w:left="720" w:right="720"/>
    </w:pPr>
    <w:rPr>
      <w:rFonts w:ascii="Arial" w:eastAsia="Arial" w:hAnsi="Arial"/>
      <w:i/>
      <w:szCs w:val="20"/>
      <w:lang w:val="en-US"/>
    </w:rPr>
  </w:style>
  <w:style w:type="character" w:customStyle="1" w:styleId="21">
    <w:name w:val="Цитата 2 Знак1"/>
    <w:link w:val="20"/>
    <w:uiPriority w:val="29"/>
    <w:rPr>
      <w:i/>
    </w:rPr>
  </w:style>
  <w:style w:type="paragraph" w:styleId="aa">
    <w:name w:val="Intense Quote"/>
    <w:basedOn w:val="a"/>
    <w:next w:val="a"/>
    <w:link w:val="11"/>
    <w:pPr>
      <w:pBdr>
        <w:top w:val="single" w:sz="4" w:space="5" w:color="FFFFFF"/>
        <w:left w:val="single" w:sz="4" w:space="10" w:color="FFFFFF"/>
        <w:bottom w:val="single" w:sz="4" w:space="5" w:color="FFFFFF"/>
        <w:right w:val="single" w:sz="4" w:space="10" w:color="FFFFFF"/>
      </w:pBdr>
      <w:shd w:val="clear" w:color="auto" w:fill="F2F2F2"/>
      <w:spacing w:after="200"/>
      <w:ind w:left="720" w:right="720"/>
    </w:pPr>
    <w:rPr>
      <w:rFonts w:ascii="Arial" w:eastAsia="Arial" w:hAnsi="Arial"/>
      <w:i/>
      <w:szCs w:val="20"/>
      <w:lang w:val="en-US"/>
    </w:rPr>
  </w:style>
  <w:style w:type="character" w:customStyle="1" w:styleId="11">
    <w:name w:val="Выделенная цитата Знак1"/>
    <w:link w:val="aa"/>
    <w:uiPriority w:val="30"/>
    <w:rPr>
      <w:i/>
    </w:rPr>
  </w:style>
  <w:style w:type="table" w:styleId="ab">
    <w:name w:val="Table Grid"/>
    <w:uiPriority w:val="59"/>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2">
    <w:name w:val="Plain Table 1"/>
    <w:uiPriority w:val="59"/>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2">
    <w:name w:val="Plain Table 2"/>
    <w:uiPriority w:val="59"/>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0">
    <w:name w:val="Plain Table 3"/>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styleId="40">
    <w:name w:val="Plain Table 4"/>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styleId="50">
    <w:name w:val="Plain Table 5"/>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rPr>
      <w:color w:val="0000FF"/>
      <w:u w:val="single"/>
    </w:rPr>
  </w:style>
  <w:style w:type="paragraph" w:styleId="ad">
    <w:name w:val="footnote text"/>
    <w:basedOn w:val="a"/>
    <w:link w:val="13"/>
    <w:pPr>
      <w:spacing w:after="40"/>
    </w:pPr>
    <w:rPr>
      <w:rFonts w:ascii="Arial" w:eastAsia="Arial" w:hAnsi="Arial"/>
      <w:sz w:val="18"/>
      <w:szCs w:val="20"/>
      <w:lang w:val="en-US"/>
    </w:rPr>
  </w:style>
  <w:style w:type="character" w:customStyle="1" w:styleId="13">
    <w:name w:val="Текст сноски Знак1"/>
    <w:link w:val="ad"/>
    <w:uiPriority w:val="99"/>
    <w:rPr>
      <w:sz w:val="18"/>
    </w:rPr>
  </w:style>
  <w:style w:type="character" w:styleId="ae">
    <w:name w:val="footnote reference"/>
    <w:uiPriority w:val="99"/>
    <w:unhideWhenUsed/>
    <w:rPr>
      <w:vertAlign w:val="superscript"/>
    </w:rPr>
  </w:style>
  <w:style w:type="paragraph" w:styleId="af">
    <w:name w:val="endnote text"/>
    <w:basedOn w:val="a"/>
    <w:link w:val="14"/>
    <w:rPr>
      <w:rFonts w:ascii="Arial" w:eastAsia="Arial" w:hAnsi="Arial"/>
      <w:szCs w:val="20"/>
      <w:lang w:val="en-US"/>
    </w:rPr>
  </w:style>
  <w:style w:type="character" w:customStyle="1" w:styleId="14">
    <w:name w:val="Текст концевой сноски Знак1"/>
    <w:link w:val="af"/>
    <w:uiPriority w:val="99"/>
    <w:rPr>
      <w:sz w:val="20"/>
    </w:rPr>
  </w:style>
  <w:style w:type="character" w:styleId="af0">
    <w:name w:val="endnote reference"/>
    <w:uiPriority w:val="99"/>
    <w:semiHidden/>
    <w:unhideWhenUsed/>
    <w:rPr>
      <w:vertAlign w:val="superscript"/>
    </w:rPr>
  </w:style>
  <w:style w:type="paragraph" w:styleId="15">
    <w:name w:val="toc 1"/>
    <w:basedOn w:val="a"/>
    <w:next w:val="a"/>
    <w:pPr>
      <w:spacing w:after="57"/>
    </w:pPr>
  </w:style>
  <w:style w:type="paragraph" w:styleId="23">
    <w:name w:val="toc 2"/>
    <w:basedOn w:val="a"/>
    <w:next w:val="a"/>
    <w:pPr>
      <w:spacing w:after="57"/>
      <w:ind w:left="283"/>
    </w:pPr>
  </w:style>
  <w:style w:type="paragraph" w:styleId="31">
    <w:name w:val="toc 3"/>
    <w:basedOn w:val="a"/>
    <w:next w:val="a"/>
    <w:pPr>
      <w:spacing w:after="57"/>
      <w:ind w:left="567"/>
    </w:pPr>
  </w:style>
  <w:style w:type="paragraph" w:styleId="41">
    <w:name w:val="toc 4"/>
    <w:basedOn w:val="a"/>
    <w:next w:val="a"/>
    <w:pPr>
      <w:spacing w:after="57"/>
      <w:ind w:left="850"/>
    </w:pPr>
  </w:style>
  <w:style w:type="paragraph" w:styleId="51">
    <w:name w:val="toc 5"/>
    <w:basedOn w:val="a"/>
    <w:next w:val="a"/>
    <w:pPr>
      <w:spacing w:after="57"/>
      <w:ind w:left="1134"/>
    </w:pPr>
  </w:style>
  <w:style w:type="paragraph" w:styleId="60">
    <w:name w:val="toc 6"/>
    <w:basedOn w:val="a"/>
    <w:next w:val="a"/>
    <w:pPr>
      <w:spacing w:after="57"/>
      <w:ind w:left="1417"/>
    </w:pPr>
  </w:style>
  <w:style w:type="paragraph" w:styleId="70">
    <w:name w:val="toc 7"/>
    <w:basedOn w:val="a"/>
    <w:next w:val="a"/>
    <w:pPr>
      <w:spacing w:after="57"/>
      <w:ind w:left="1701"/>
    </w:pPr>
  </w:style>
  <w:style w:type="paragraph" w:styleId="80">
    <w:name w:val="toc 8"/>
    <w:basedOn w:val="a"/>
    <w:next w:val="a"/>
    <w:pPr>
      <w:spacing w:after="57"/>
      <w:ind w:left="1984"/>
    </w:pPr>
  </w:style>
  <w:style w:type="paragraph" w:styleId="90">
    <w:name w:val="toc 9"/>
    <w:basedOn w:val="a"/>
    <w:next w:val="a"/>
    <w:pPr>
      <w:spacing w:after="57"/>
      <w:ind w:left="2268"/>
    </w:pPr>
  </w:style>
  <w:style w:type="paragraph" w:styleId="af1">
    <w:name w:val="TOC Heading"/>
    <w:uiPriority w:val="39"/>
    <w:unhideWhenUsed/>
    <w:rPr>
      <w:szCs w:val="22"/>
      <w:lang w:eastAsia="en-US" w:bidi="en-US"/>
    </w:rPr>
  </w:style>
  <w:style w:type="character" w:customStyle="1" w:styleId="WW8Num1z0">
    <w:name w:val="WW8Num1z0"/>
    <w:rPr>
      <w:rFonts w:ascii="Symbol" w:hAnsi="Symbol"/>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32">
    <w:name w:val="Основной шрифт абзаца3"/>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16">
    <w:name w:val="Название Знак1"/>
    <w:rPr>
      <w:sz w:val="48"/>
      <w:szCs w:val="48"/>
    </w:rPr>
  </w:style>
  <w:style w:type="character" w:customStyle="1" w:styleId="af2">
    <w:name w:val="Подзаголовок Знак"/>
    <w:rPr>
      <w:sz w:val="24"/>
      <w:szCs w:val="24"/>
    </w:rPr>
  </w:style>
  <w:style w:type="character" w:customStyle="1" w:styleId="24">
    <w:name w:val="Цитата 2 Знак"/>
    <w:rPr>
      <w:i/>
    </w:rPr>
  </w:style>
  <w:style w:type="character" w:customStyle="1" w:styleId="af3">
    <w:name w:val="Выделенная цитата Знак"/>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customStyle="1" w:styleId="af4">
    <w:name w:val="Текст сноски Знак"/>
    <w:rPr>
      <w:sz w:val="18"/>
    </w:rPr>
  </w:style>
  <w:style w:type="character" w:customStyle="1" w:styleId="af5">
    <w:name w:val="Символ сноски"/>
    <w:rPr>
      <w:vertAlign w:val="superscript"/>
    </w:rPr>
  </w:style>
  <w:style w:type="character" w:customStyle="1" w:styleId="af6">
    <w:name w:val="Текст концевой сноски Знак"/>
    <w:rPr>
      <w:sz w:val="20"/>
    </w:rPr>
  </w:style>
  <w:style w:type="character" w:customStyle="1" w:styleId="af7">
    <w:name w:val="Символ концевой сноски"/>
    <w:rPr>
      <w:vertAlign w:val="superscript"/>
    </w:rPr>
  </w:style>
  <w:style w:type="character" w:customStyle="1" w:styleId="WW8Num3z0">
    <w:name w:val="WW8Num3z0"/>
    <w:rPr>
      <w:rFonts w:ascii="Symbol" w:hAnsi="Symbol"/>
      <w:sz w:val="20"/>
    </w:rPr>
  </w:style>
  <w:style w:type="character" w:customStyle="1" w:styleId="WW8Num3z1">
    <w:name w:val="WW8Num3z1"/>
    <w:rPr>
      <w:rFonts w:ascii="Times New Roman" w:hAnsi="Times New Roman"/>
      <w:sz w:val="24"/>
      <w:szCs w:val="24"/>
    </w:rPr>
  </w:style>
  <w:style w:type="character" w:customStyle="1" w:styleId="WW8Num3z2">
    <w:name w:val="WW8Num3z2"/>
    <w:rPr>
      <w:rFonts w:ascii="Wingdings" w:hAnsi="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5">
    <w:name w:val="Основной шрифт абзаца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Times New Roman" w:hAnsi="Times New Roman"/>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17">
    <w:name w:val="Основной шрифт абзаца1"/>
  </w:style>
  <w:style w:type="character" w:customStyle="1" w:styleId="WW--">
    <w:name w:val="WW-Интернет-ссылка"/>
    <w:rPr>
      <w:color w:val="0000FF"/>
      <w:u w:val="single"/>
    </w:rPr>
  </w:style>
  <w:style w:type="character" w:customStyle="1" w:styleId="af8">
    <w:name w:val="Текст выноски Знак"/>
    <w:rPr>
      <w:rFonts w:ascii="Tahoma" w:hAnsi="Tahoma"/>
      <w:sz w:val="16"/>
      <w:szCs w:val="16"/>
    </w:rPr>
  </w:style>
  <w:style w:type="character" w:customStyle="1" w:styleId="af9">
    <w:name w:val="Название Знак"/>
    <w:rPr>
      <w:rFonts w:ascii="Times New Roman" w:eastAsia="Times New Roman" w:hAnsi="Times New Roman"/>
      <w:b/>
      <w:sz w:val="28"/>
      <w:lang w:val="en-US"/>
    </w:rPr>
  </w:style>
  <w:style w:type="character" w:styleId="afa">
    <w:name w:val="FollowedHyperlink"/>
    <w:rPr>
      <w:color w:val="800080"/>
      <w:u w:val="single"/>
    </w:rPr>
  </w:style>
  <w:style w:type="character" w:customStyle="1" w:styleId="NumberingSymbols">
    <w:name w:val="Numbering Symbols"/>
  </w:style>
  <w:style w:type="character" w:styleId="afb">
    <w:name w:val="Emphasis"/>
    <w:rPr>
      <w:i/>
      <w:iC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paragraph" w:styleId="a7">
    <w:name w:val="Body Text"/>
    <w:basedOn w:val="a"/>
    <w:pPr>
      <w:spacing w:after="120"/>
    </w:pPr>
  </w:style>
  <w:style w:type="paragraph" w:styleId="afc">
    <w:name w:val="List"/>
    <w:basedOn w:val="a7"/>
  </w:style>
  <w:style w:type="paragraph" w:styleId="afd">
    <w:name w:val="caption"/>
    <w:basedOn w:val="a"/>
    <w:pPr>
      <w:spacing w:before="120" w:after="120"/>
    </w:pPr>
    <w:rPr>
      <w:i/>
      <w:iCs/>
      <w:sz w:val="24"/>
      <w:szCs w:val="24"/>
    </w:rPr>
  </w:style>
  <w:style w:type="paragraph" w:customStyle="1" w:styleId="18">
    <w:name w:val="Указатель1"/>
    <w:basedOn w:val="a"/>
  </w:style>
  <w:style w:type="paragraph" w:styleId="afe">
    <w:name w:val="header"/>
    <w:basedOn w:val="a"/>
  </w:style>
  <w:style w:type="paragraph" w:styleId="aff">
    <w:name w:val="footer"/>
    <w:basedOn w:val="a"/>
  </w:style>
  <w:style w:type="paragraph" w:styleId="aff0">
    <w:name w:val="toa heading"/>
    <w:pPr>
      <w:spacing w:after="200" w:line="276" w:lineRule="auto"/>
    </w:pPr>
    <w:rPr>
      <w:rFonts w:ascii="Arial" w:eastAsia="Arial" w:hAnsi="Arial"/>
      <w:sz w:val="22"/>
      <w:szCs w:val="22"/>
      <w:lang w:val="en-US" w:eastAsia="zh-CN"/>
    </w:rPr>
  </w:style>
  <w:style w:type="paragraph" w:customStyle="1" w:styleId="19">
    <w:name w:val="Перечень рисунков1"/>
    <w:basedOn w:val="a"/>
    <w:next w:val="a"/>
  </w:style>
  <w:style w:type="paragraph" w:customStyle="1" w:styleId="WW-">
    <w:name w:val="WW-Заголовок"/>
    <w:basedOn w:val="a"/>
    <w:next w:val="a9"/>
    <w:pPr>
      <w:jc w:val="center"/>
    </w:pPr>
    <w:rPr>
      <w:b/>
      <w:sz w:val="28"/>
      <w:szCs w:val="20"/>
      <w:lang w:val="en-US"/>
    </w:rPr>
  </w:style>
  <w:style w:type="paragraph" w:styleId="aff1">
    <w:name w:val="index heading"/>
    <w:basedOn w:val="a"/>
  </w:style>
  <w:style w:type="paragraph" w:customStyle="1" w:styleId="Heading">
    <w:name w:val="Heading"/>
    <w:basedOn w:val="a"/>
    <w:next w:val="a7"/>
    <w:pPr>
      <w:keepNext/>
      <w:spacing w:before="240" w:after="120"/>
    </w:pPr>
    <w:rPr>
      <w:rFonts w:ascii="Arial" w:eastAsia="Microsoft YaHei" w:hAnsi="Arial"/>
      <w:sz w:val="28"/>
      <w:szCs w:val="28"/>
    </w:rPr>
  </w:style>
  <w:style w:type="paragraph" w:customStyle="1" w:styleId="Index">
    <w:name w:val="Index"/>
    <w:basedOn w:val="a"/>
  </w:style>
  <w:style w:type="paragraph" w:styleId="aff2">
    <w:name w:val="Balloon Text"/>
    <w:basedOn w:val="a"/>
    <w:rPr>
      <w:rFonts w:ascii="Tahoma" w:hAnsi="Tahoma"/>
      <w:sz w:val="16"/>
      <w:szCs w:val="16"/>
      <w:lang w:val="en-US"/>
    </w:rPr>
  </w:style>
  <w:style w:type="paragraph" w:customStyle="1" w:styleId="aff3">
    <w:name w:val="Прижатый влево"/>
    <w:basedOn w:val="a"/>
    <w:next w:val="a"/>
    <w:rPr>
      <w:rFonts w:ascii="Arial" w:hAnsi="Arial"/>
      <w:sz w:val="24"/>
      <w:szCs w:val="24"/>
    </w:rPr>
  </w:style>
  <w:style w:type="paragraph" w:customStyle="1" w:styleId="aff4">
    <w:name w:val="Содержимое таблицы"/>
    <w:basedOn w:val="a"/>
  </w:style>
  <w:style w:type="paragraph" w:customStyle="1" w:styleId="aff5">
    <w:name w:val="Заголовок таблицы"/>
    <w:basedOn w:val="aff4"/>
    <w:pPr>
      <w:jc w:val="center"/>
    </w:pPr>
    <w:rPr>
      <w:b/>
      <w:bCs/>
    </w:rPr>
  </w:style>
  <w:style w:type="character" w:styleId="aff6">
    <w:name w:val="Strong"/>
    <w:uiPriority w:val="22"/>
    <w:qFormat/>
    <w:rsid w:val="002775ED"/>
    <w:rPr>
      <w:b/>
      <w:bCs/>
    </w:rPr>
  </w:style>
  <w:style w:type="character" w:styleId="aff7">
    <w:name w:val="Unresolved Mention"/>
    <w:uiPriority w:val="99"/>
    <w:semiHidden/>
    <w:unhideWhenUsed/>
    <w:rsid w:val="0027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it.net/ru/bgn/" TargetMode="External"/><Relationship Id="rId3" Type="http://schemas.openxmlformats.org/officeDocument/2006/relationships/settings" Target="settings.xml"/><Relationship Id="rId7" Type="http://schemas.openxmlformats.org/officeDocument/2006/relationships/hyperlink" Target="mailto:journal@azniirkh.vnir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ournal.azniirkh.ru/" TargetMode="External"/><Relationship Id="rId4" Type="http://schemas.openxmlformats.org/officeDocument/2006/relationships/webSettings" Target="webSettings.xml"/><Relationship Id="rId9" Type="http://schemas.openxmlformats.org/officeDocument/2006/relationships/hyperlink" Target="http://journal.azniirkh.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3622</Words>
  <Characters>20646</Characters>
  <Application>Microsoft Office Word</Application>
  <DocSecurity>0</DocSecurity>
  <Lines>172</Lines>
  <Paragraphs>48</Paragraphs>
  <ScaleCrop>false</ScaleCrop>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Юлия</cp:lastModifiedBy>
  <cp:revision>3</cp:revision>
  <dcterms:created xsi:type="dcterms:W3CDTF">2023-10-31T16:08:00Z</dcterms:created>
  <dcterms:modified xsi:type="dcterms:W3CDTF">2023-10-31T16:08:00Z</dcterms:modified>
</cp:coreProperties>
</file>